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1A5E7A18" w:rsidR="00E90E49" w:rsidRPr="001169EC"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6816D1">
        <w:t>10</w:t>
      </w:r>
      <w:r w:rsidR="001169EC">
        <w:t>4e</w:t>
      </w:r>
      <w:r w:rsidRPr="00CE0424">
        <w:tab/>
      </w:r>
      <w:r w:rsidR="002B2A4B" w:rsidRPr="002B2A4B">
        <w:t>R1-2101654</w:t>
      </w:r>
    </w:p>
    <w:p w14:paraId="11C83ACE" w14:textId="1A13C316" w:rsidR="00E90E49" w:rsidRPr="00CE0424" w:rsidRDefault="005938CA" w:rsidP="00357380">
      <w:pPr>
        <w:pStyle w:val="3GPPHeader"/>
      </w:pPr>
      <w:r>
        <w:rPr>
          <w:bCs/>
        </w:rPr>
        <w:t>January</w:t>
      </w:r>
      <w:r w:rsidRPr="006B736E">
        <w:rPr>
          <w:bCs/>
        </w:rPr>
        <w:t xml:space="preserve"> 26</w:t>
      </w:r>
      <w:r w:rsidRPr="006B736E">
        <w:rPr>
          <w:bCs/>
          <w:vertAlign w:val="superscript"/>
        </w:rPr>
        <w:t>th</w:t>
      </w:r>
      <w:r w:rsidRPr="006B736E">
        <w:rPr>
          <w:bCs/>
        </w:rPr>
        <w:t xml:space="preserve"> – </w:t>
      </w:r>
      <w:r>
        <w:rPr>
          <w:bCs/>
        </w:rPr>
        <w:t>February</w:t>
      </w:r>
      <w:r w:rsidRPr="006B736E">
        <w:rPr>
          <w:bCs/>
        </w:rPr>
        <w:t xml:space="preserve"> 1</w:t>
      </w:r>
      <w:r>
        <w:rPr>
          <w:bCs/>
        </w:rPr>
        <w:t>2</w:t>
      </w:r>
      <w:r w:rsidRPr="006B736E">
        <w:rPr>
          <w:bCs/>
          <w:vertAlign w:val="superscript"/>
        </w:rPr>
        <w:t>th</w:t>
      </w:r>
      <w:r w:rsidRPr="006B736E">
        <w:rPr>
          <w:bCs/>
        </w:rPr>
        <w:t>, 202</w:t>
      </w:r>
      <w:r>
        <w:rPr>
          <w:bCs/>
        </w:rPr>
        <w:t>1</w:t>
      </w:r>
    </w:p>
    <w:p w14:paraId="4984A2AA" w14:textId="4162435F" w:rsidR="00E90E49" w:rsidRPr="00353A6D" w:rsidRDefault="00E90E49" w:rsidP="00311702">
      <w:pPr>
        <w:pStyle w:val="3GPPHeader"/>
        <w:rPr>
          <w:sz w:val="22"/>
        </w:rPr>
      </w:pPr>
      <w:r w:rsidRPr="00353A6D">
        <w:rPr>
          <w:sz w:val="22"/>
        </w:rPr>
        <w:t>Agenda Item:</w:t>
      </w:r>
      <w:r w:rsidRPr="00353A6D">
        <w:rPr>
          <w:sz w:val="22"/>
        </w:rPr>
        <w:tab/>
      </w:r>
      <w:r w:rsidR="00CB51E3">
        <w:rPr>
          <w:sz w:val="22"/>
        </w:rPr>
        <w:t>8</w:t>
      </w:r>
      <w:r w:rsidR="0020782C" w:rsidRPr="00353A6D">
        <w:rPr>
          <w:sz w:val="22"/>
        </w:rPr>
        <w:t>.</w:t>
      </w:r>
      <w:r w:rsidR="00CB51E3">
        <w:rPr>
          <w:sz w:val="22"/>
        </w:rPr>
        <w:t>1</w:t>
      </w:r>
      <w:r w:rsidR="0020782C" w:rsidRPr="00353A6D">
        <w:rPr>
          <w:sz w:val="22"/>
        </w:rPr>
        <w:t>.</w:t>
      </w:r>
      <w:r w:rsidR="00CB51E3">
        <w:rPr>
          <w:sz w:val="22"/>
        </w:rPr>
        <w:t>2.1</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639EF043" w:rsidR="00E90E49" w:rsidRPr="00CE0424" w:rsidRDefault="003D3C45" w:rsidP="00311702">
      <w:pPr>
        <w:pStyle w:val="3GPPHeader"/>
        <w:rPr>
          <w:sz w:val="22"/>
        </w:rPr>
      </w:pPr>
      <w:r>
        <w:rPr>
          <w:sz w:val="22"/>
        </w:rPr>
        <w:t>Title:</w:t>
      </w:r>
      <w:r w:rsidR="00E90E49" w:rsidRPr="00CE0424">
        <w:rPr>
          <w:sz w:val="22"/>
        </w:rPr>
        <w:tab/>
      </w:r>
      <w:r w:rsidR="00F945D4" w:rsidRPr="00F945D4">
        <w:rPr>
          <w:sz w:val="22"/>
        </w:rPr>
        <w:t>On PDCCH, PUCCH and PUSCH enhancements</w:t>
      </w:r>
    </w:p>
    <w:p w14:paraId="4B840CB4" w14:textId="5068886D"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r w:rsidR="00673C43">
        <w:rPr>
          <w:sz w:val="22"/>
        </w:rPr>
        <w:t xml:space="preserve"> and </w:t>
      </w:r>
      <w:r w:rsidR="001169EC">
        <w:rPr>
          <w:sz w:val="22"/>
        </w:rPr>
        <w:t>D</w:t>
      </w:r>
      <w:r w:rsidR="00673C43">
        <w:rPr>
          <w:sz w:val="22"/>
        </w:rPr>
        <w:t>ecision</w:t>
      </w:r>
    </w:p>
    <w:p w14:paraId="1D90FA4C" w14:textId="2D7B3F25" w:rsidR="00E90E49" w:rsidRPr="00011B96" w:rsidRDefault="00E90E49" w:rsidP="00FA1443">
      <w:pPr>
        <w:pStyle w:val="Heading1"/>
      </w:pPr>
      <w:r w:rsidRPr="00FA1443">
        <w:t>Introduction</w:t>
      </w:r>
    </w:p>
    <w:p w14:paraId="01476834" w14:textId="256B5A0A" w:rsidR="00BC13B0" w:rsidRDefault="00BC13B0" w:rsidP="00CE0424">
      <w:pPr>
        <w:pStyle w:val="BodyText"/>
      </w:pPr>
      <w:r>
        <w:t>In RAN1#10</w:t>
      </w:r>
      <w:r w:rsidR="009401C2">
        <w:t>3</w:t>
      </w:r>
      <w:proofErr w:type="gramStart"/>
      <w:r>
        <w:t xml:space="preserve">e,  </w:t>
      </w:r>
      <w:r>
        <w:rPr>
          <w:lang w:eastAsia="ja-JP"/>
        </w:rPr>
        <w:t>PDCCH</w:t>
      </w:r>
      <w:proofErr w:type="gramEnd"/>
      <w:r>
        <w:rPr>
          <w:lang w:eastAsia="ja-JP"/>
        </w:rPr>
        <w:t>, PUSCH, and PUCCH</w:t>
      </w:r>
      <w:r w:rsidRPr="00B955C7">
        <w:rPr>
          <w:lang w:eastAsia="ja-JP"/>
        </w:rPr>
        <w:t xml:space="preserve"> enhancements </w:t>
      </w:r>
      <w:r w:rsidR="001215A0">
        <w:rPr>
          <w:lang w:eastAsia="ja-JP"/>
        </w:rPr>
        <w:t>with</w:t>
      </w:r>
      <w:r w:rsidRPr="00B955C7">
        <w:rPr>
          <w:lang w:eastAsia="ja-JP"/>
        </w:rPr>
        <w:t xml:space="preserve"> multi-TRP</w:t>
      </w:r>
      <w:r>
        <w:t xml:space="preserve"> in NR Rel-17 </w:t>
      </w:r>
      <w:r w:rsidR="001215A0">
        <w:t xml:space="preserve">were further </w:t>
      </w:r>
      <w:r>
        <w:t>discussed</w:t>
      </w:r>
      <w:r w:rsidR="001215A0">
        <w:t xml:space="preserve"> and  </w:t>
      </w:r>
      <w:r w:rsidR="003F0980">
        <w:t>s</w:t>
      </w:r>
      <w:r>
        <w:t xml:space="preserve">ome agreements </w:t>
      </w:r>
      <w:r w:rsidR="003F0980">
        <w:t>have been made</w:t>
      </w:r>
      <w:r w:rsidR="00427508">
        <w:t xml:space="preserve">. </w:t>
      </w:r>
      <w:r w:rsidR="003B115F">
        <w:t xml:space="preserve"> </w:t>
      </w:r>
      <w:r w:rsidR="00677A7F">
        <w:t>Many details are to be further studied.</w:t>
      </w:r>
    </w:p>
    <w:p w14:paraId="78F4EAED" w14:textId="7997FD9C" w:rsidR="003710F6" w:rsidRPr="00B955C7" w:rsidRDefault="00BC13B0" w:rsidP="00CE0424">
      <w:pPr>
        <w:pStyle w:val="BodyText"/>
        <w:rPr>
          <w:lang w:eastAsia="ja-JP"/>
        </w:rPr>
      </w:pPr>
      <w:r>
        <w:t>In t</w:t>
      </w:r>
      <w:r w:rsidR="003710F6" w:rsidRPr="00B955C7">
        <w:rPr>
          <w:lang w:eastAsia="ja-JP"/>
        </w:rPr>
        <w:t>his contribution</w:t>
      </w:r>
      <w:r>
        <w:rPr>
          <w:lang w:eastAsia="ja-JP"/>
        </w:rPr>
        <w:t xml:space="preserve">, we discuss </w:t>
      </w:r>
      <w:r w:rsidR="008C0822">
        <w:rPr>
          <w:lang w:eastAsia="ja-JP"/>
        </w:rPr>
        <w:t xml:space="preserve">our views on </w:t>
      </w:r>
      <w:r w:rsidR="00537E60">
        <w:rPr>
          <w:lang w:eastAsia="ja-JP"/>
        </w:rPr>
        <w:t>various</w:t>
      </w:r>
      <w:r>
        <w:rPr>
          <w:lang w:eastAsia="ja-JP"/>
        </w:rPr>
        <w:t xml:space="preserve"> </w:t>
      </w:r>
      <w:r w:rsidR="00876A63">
        <w:rPr>
          <w:lang w:eastAsia="ja-JP"/>
        </w:rPr>
        <w:t xml:space="preserve">design </w:t>
      </w:r>
      <w:r>
        <w:rPr>
          <w:lang w:eastAsia="ja-JP"/>
        </w:rPr>
        <w:t>detail</w:t>
      </w:r>
      <w:r w:rsidR="00876A63">
        <w:rPr>
          <w:lang w:eastAsia="ja-JP"/>
        </w:rPr>
        <w:t>s</w:t>
      </w:r>
      <w:r>
        <w:rPr>
          <w:lang w:eastAsia="ja-JP"/>
        </w:rPr>
        <w:t xml:space="preserve"> on PDCCH, PUSCH, and PUCCH</w:t>
      </w:r>
      <w:r w:rsidR="003710F6" w:rsidRPr="00B955C7">
        <w:rPr>
          <w:lang w:eastAsia="ja-JP"/>
        </w:rPr>
        <w:t xml:space="preserve"> </w:t>
      </w:r>
      <w:r w:rsidR="00B955C7" w:rsidRPr="00B955C7">
        <w:rPr>
          <w:lang w:eastAsia="ja-JP"/>
        </w:rPr>
        <w:t xml:space="preserve">enhancements </w:t>
      </w:r>
      <w:r w:rsidR="00537E60">
        <w:rPr>
          <w:lang w:eastAsia="ja-JP"/>
        </w:rPr>
        <w:t>for</w:t>
      </w:r>
      <w:r>
        <w:rPr>
          <w:lang w:eastAsia="ja-JP"/>
        </w:rPr>
        <w:t xml:space="preserve"> </w:t>
      </w:r>
      <w:r w:rsidR="003710F6" w:rsidRPr="00B955C7">
        <w:rPr>
          <w:lang w:eastAsia="ja-JP"/>
        </w:rPr>
        <w:t>multi-TRP.</w:t>
      </w:r>
    </w:p>
    <w:p w14:paraId="64625CCE" w14:textId="77777777" w:rsidR="009C5DD2" w:rsidRDefault="004000E8" w:rsidP="00FA1443">
      <w:pPr>
        <w:pStyle w:val="Heading1"/>
      </w:pPr>
      <w:bookmarkStart w:id="1" w:name="_Ref178064866"/>
      <w:r w:rsidRPr="009C5DD2">
        <w:t>Discussion</w:t>
      </w:r>
      <w:bookmarkEnd w:id="1"/>
    </w:p>
    <w:p w14:paraId="169657FE" w14:textId="005342E7" w:rsidR="00450634" w:rsidRPr="00B4734A" w:rsidRDefault="00450634" w:rsidP="00411570">
      <w:pPr>
        <w:pStyle w:val="Heading2"/>
      </w:pPr>
      <w:r w:rsidRPr="00B4734A">
        <w:t>PD</w:t>
      </w:r>
      <w:r w:rsidR="00BC13B0" w:rsidRPr="00B4734A">
        <w:t>C</w:t>
      </w:r>
      <w:r w:rsidRPr="00B4734A">
        <w:t>CH</w:t>
      </w:r>
      <w:r w:rsidR="0021291B" w:rsidRPr="00B4734A">
        <w:t xml:space="preserve"> </w:t>
      </w:r>
      <w:r w:rsidR="000F1EC7">
        <w:t>E</w:t>
      </w:r>
      <w:r w:rsidR="00BC13B0" w:rsidRPr="00696807">
        <w:t>nhancements</w:t>
      </w:r>
      <w:r w:rsidR="00BC13B0" w:rsidRPr="00B4734A">
        <w:t xml:space="preserve"> </w:t>
      </w:r>
    </w:p>
    <w:p w14:paraId="0D6DA664" w14:textId="68E0D6D4" w:rsidR="00CD202E" w:rsidRPr="00B77C7E" w:rsidRDefault="00BC13B0" w:rsidP="00CD202E">
      <w:pPr>
        <w:rPr>
          <w:rFonts w:ascii="Arial" w:hAnsi="Arial"/>
          <w:lang w:eastAsia="en-GB"/>
        </w:rPr>
      </w:pPr>
      <w:r w:rsidRPr="00BC13B0">
        <w:rPr>
          <w:rFonts w:ascii="Arial" w:hAnsi="Arial"/>
          <w:lang w:val="en-GB" w:eastAsia="ja-JP"/>
        </w:rPr>
        <w:t>In the last RAN1 meeting, the following agreements were reach</w:t>
      </w:r>
      <w:r w:rsidR="0009625B">
        <w:rPr>
          <w:rFonts w:ascii="Arial" w:hAnsi="Arial"/>
          <w:lang w:val="en-GB" w:eastAsia="ja-JP"/>
        </w:rPr>
        <w:t>ed</w:t>
      </w:r>
      <w:r w:rsidRPr="00BC13B0">
        <w:rPr>
          <w:rFonts w:ascii="Arial" w:hAnsi="Arial"/>
          <w:lang w:val="en-GB" w:eastAsia="ja-JP"/>
        </w:rPr>
        <w:t xml:space="preserve"> on PDCCH enhancement</w:t>
      </w:r>
      <w:r w:rsidR="00946CA7">
        <w:rPr>
          <w:rFonts w:ascii="Arial" w:hAnsi="Arial"/>
          <w:lang w:val="en-GB" w:eastAsia="ja-JP"/>
        </w:rPr>
        <w:t>s</w:t>
      </w:r>
      <w:r w:rsidR="0009625B">
        <w:rPr>
          <w:rFonts w:ascii="Arial" w:hAnsi="Arial"/>
          <w:lang w:val="en-GB" w:eastAsia="ja-JP"/>
        </w:rPr>
        <w:t xml:space="preserve"> </w:t>
      </w:r>
      <w:r w:rsidR="00C126E4">
        <w:rPr>
          <w:rFonts w:ascii="Arial" w:hAnsi="Arial"/>
          <w:lang w:val="en-GB" w:eastAsia="ja-JP"/>
        </w:rPr>
        <w:fldChar w:fldCharType="begin"/>
      </w:r>
      <w:r w:rsidR="00C126E4">
        <w:rPr>
          <w:rFonts w:ascii="Arial" w:hAnsi="Arial"/>
          <w:lang w:val="en-GB" w:eastAsia="ja-JP"/>
        </w:rPr>
        <w:instrText xml:space="preserve"> REF _Ref54347505 \r \h </w:instrText>
      </w:r>
      <w:r w:rsidR="00C126E4">
        <w:rPr>
          <w:rFonts w:ascii="Arial" w:hAnsi="Arial"/>
          <w:lang w:val="en-GB" w:eastAsia="ja-JP"/>
        </w:rPr>
      </w:r>
      <w:r w:rsidR="00C126E4">
        <w:rPr>
          <w:rFonts w:ascii="Arial" w:hAnsi="Arial"/>
          <w:lang w:val="en-GB" w:eastAsia="ja-JP"/>
        </w:rPr>
        <w:fldChar w:fldCharType="separate"/>
      </w:r>
      <w:r w:rsidR="00042588">
        <w:rPr>
          <w:rFonts w:ascii="Arial" w:hAnsi="Arial"/>
          <w:lang w:val="en-GB" w:eastAsia="ja-JP"/>
        </w:rPr>
        <w:t>[2]</w:t>
      </w:r>
      <w:r w:rsidR="00C126E4">
        <w:rPr>
          <w:rFonts w:ascii="Arial" w:hAnsi="Arial"/>
          <w:lang w:val="en-GB" w:eastAsia="ja-JP"/>
        </w:rPr>
        <w:fldChar w:fldCharType="end"/>
      </w:r>
      <w:r w:rsidR="00361904">
        <w:rPr>
          <w:rFonts w:ascii="Arial" w:hAnsi="Arial"/>
          <w:lang w:val="en-GB" w:eastAsia="ja-JP"/>
        </w:rPr>
        <w:t xml:space="preserve">. </w:t>
      </w:r>
      <w:r w:rsidR="00CD202E" w:rsidRPr="00B77C7E">
        <w:rPr>
          <w:rFonts w:ascii="Arial" w:hAnsi="Arial"/>
          <w:lang w:eastAsia="en-GB"/>
        </w:rPr>
        <w:t xml:space="preserve">In this </w:t>
      </w:r>
      <w:r w:rsidR="00CD202E">
        <w:rPr>
          <w:rFonts w:ascii="Arial" w:hAnsi="Arial"/>
          <w:lang w:eastAsia="en-GB"/>
        </w:rPr>
        <w:t>sub-</w:t>
      </w:r>
      <w:r w:rsidR="00CD202E" w:rsidRPr="00B77C7E">
        <w:rPr>
          <w:rFonts w:ascii="Arial" w:hAnsi="Arial"/>
          <w:lang w:eastAsia="en-GB"/>
        </w:rPr>
        <w:t>section</w:t>
      </w:r>
      <w:r w:rsidR="00CD202E">
        <w:rPr>
          <w:rFonts w:ascii="Arial" w:hAnsi="Arial"/>
          <w:lang w:eastAsia="en-GB"/>
        </w:rPr>
        <w:t>,</w:t>
      </w:r>
      <w:r w:rsidR="00CD202E" w:rsidRPr="00B77C7E">
        <w:rPr>
          <w:rFonts w:ascii="Arial" w:hAnsi="Arial"/>
          <w:lang w:eastAsia="en-GB"/>
        </w:rPr>
        <w:t xml:space="preserve"> we discuss </w:t>
      </w:r>
      <w:r w:rsidR="00CD202E">
        <w:rPr>
          <w:rFonts w:ascii="Arial" w:hAnsi="Arial"/>
          <w:lang w:eastAsia="en-GB"/>
        </w:rPr>
        <w:t>the remaining issues and present our views</w:t>
      </w:r>
      <w:r w:rsidR="00CD202E" w:rsidRPr="00B77C7E">
        <w:rPr>
          <w:rFonts w:ascii="Arial" w:hAnsi="Arial"/>
          <w:lang w:eastAsia="en-GB"/>
        </w:rPr>
        <w:t>.</w:t>
      </w:r>
    </w:p>
    <w:p w14:paraId="70BB77F2" w14:textId="307CB645" w:rsidR="00E15C62" w:rsidRDefault="00FF603B" w:rsidP="00BC13B0">
      <w:pPr>
        <w:rPr>
          <w:rFonts w:ascii="Arial" w:hAnsi="Arial"/>
          <w:lang w:val="en-GB" w:eastAsia="ja-JP"/>
        </w:rPr>
      </w:pPr>
      <w:r>
        <w:rPr>
          <w:rFonts w:ascii="Arial" w:hAnsi="Arial"/>
          <w:noProof/>
          <w:lang w:val="en-GB" w:eastAsia="ja-JP"/>
        </w:rPr>
        <mc:AlternateContent>
          <mc:Choice Requires="wps">
            <w:drawing>
              <wp:anchor distT="0" distB="0" distL="114300" distR="114300" simplePos="0" relativeHeight="251658241" behindDoc="0" locked="0" layoutInCell="1" allowOverlap="1" wp14:anchorId="3B69452A" wp14:editId="0871A51B">
                <wp:simplePos x="0" y="0"/>
                <wp:positionH relativeFrom="margin">
                  <wp:align>right</wp:align>
                </wp:positionH>
                <wp:positionV relativeFrom="paragraph">
                  <wp:posOffset>39149</wp:posOffset>
                </wp:positionV>
                <wp:extent cx="6089904" cy="3264408"/>
                <wp:effectExtent l="0" t="0" r="25400" b="12700"/>
                <wp:wrapTopAndBottom/>
                <wp:docPr id="29" name="Rectangle 29"/>
                <wp:cNvGraphicFramePr/>
                <a:graphic xmlns:a="http://schemas.openxmlformats.org/drawingml/2006/main">
                  <a:graphicData uri="http://schemas.microsoft.com/office/word/2010/wordprocessingShape">
                    <wps:wsp>
                      <wps:cNvSpPr/>
                      <wps:spPr>
                        <a:xfrm>
                          <a:off x="0" y="0"/>
                          <a:ext cx="6089904" cy="326440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73496D"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highlight w:val="green"/>
                                <w:lang w:val="en-GB" w:eastAsia="zh-CN"/>
                              </w:rPr>
                              <w:t>Agreement</w:t>
                            </w:r>
                          </w:p>
                          <w:p w14:paraId="10D4E405"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lang w:val="en-GB" w:eastAsia="zh-CN"/>
                              </w:rPr>
                              <w:t>For PDCCH reliability enhancements, support SFN scheme + Alt 1-1.</w:t>
                            </w:r>
                          </w:p>
                          <w:p w14:paraId="523C4C63" w14:textId="77777777" w:rsidR="00330838" w:rsidRPr="001723ED" w:rsidRDefault="00330838" w:rsidP="00C07625">
                            <w:pPr>
                              <w:numPr>
                                <w:ilvl w:val="0"/>
                                <w:numId w:val="15"/>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TCI state activation for CORESET, impact on default beam, BFD resource for BFR</w:t>
                            </w:r>
                          </w:p>
                          <w:p w14:paraId="6E4B511F" w14:textId="77777777" w:rsidR="00330838" w:rsidRPr="001723ED" w:rsidRDefault="00330838" w:rsidP="001723ED">
                            <w:pPr>
                              <w:spacing w:after="0" w:line="240" w:lineRule="auto"/>
                              <w:rPr>
                                <w:rFonts w:eastAsia="Batang" w:cs="Times New Roman"/>
                                <w:color w:val="000000" w:themeColor="text1"/>
                                <w:lang w:val="en-GB" w:eastAsia="zh-CN"/>
                              </w:rPr>
                            </w:pPr>
                          </w:p>
                          <w:p w14:paraId="5A740653"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highlight w:val="green"/>
                                <w:lang w:val="en-GB" w:eastAsia="zh-CN"/>
                              </w:rPr>
                              <w:t>Agreement</w:t>
                            </w:r>
                          </w:p>
                          <w:p w14:paraId="302385EE"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lang w:val="en-GB" w:eastAsia="zh-CN"/>
                              </w:rPr>
                              <w:t>For PDCCH reliability enhancements with non-SFN schemes, support at least Option 2 + Case 1.</w:t>
                            </w:r>
                          </w:p>
                          <w:p w14:paraId="5DD5C4E4"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Maximum number of linked PDCCH candidates is two</w:t>
                            </w:r>
                          </w:p>
                          <w:p w14:paraId="6CEF38F7"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Details including how the two PDCCH candidates are counted toward the BD limits and impact on overbooking, if any</w:t>
                            </w:r>
                          </w:p>
                          <w:p w14:paraId="30694947"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Down-select at least one Alt from Alts 1-2 / 1-3 / 2 / 3</w:t>
                            </w:r>
                          </w:p>
                          <w:p w14:paraId="522CF1D9"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 xml:space="preserve">FFS: Linking options such as a fixed rule based on the same PDCCH candidate index, based on start CCE, based on configuration, etc. </w:t>
                            </w:r>
                          </w:p>
                          <w:p w14:paraId="2146EF7F" w14:textId="77777777" w:rsidR="00330838" w:rsidRPr="001723ED" w:rsidRDefault="00330838" w:rsidP="00C07625">
                            <w:pPr>
                              <w:numPr>
                                <w:ilvl w:val="1"/>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 xml:space="preserve">FFS: additional restriction to facilitate soft combining </w:t>
                            </w:r>
                          </w:p>
                          <w:p w14:paraId="395E9090" w14:textId="1D44B0AD" w:rsidR="00330838"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implicit PUCCH resource determination for &gt;8 PUCCH resources in the resource set, scheduling offset for “</w:t>
                            </w:r>
                            <w:proofErr w:type="spellStart"/>
                            <w:r w:rsidRPr="001723ED">
                              <w:rPr>
                                <w:rFonts w:eastAsia="SimSun" w:cs="Times New Roman"/>
                                <w:color w:val="000000" w:themeColor="text1"/>
                                <w:lang w:val="en-GB" w:eastAsia="zh-CN"/>
                              </w:rPr>
                              <w:t>timeDurationForQCL</w:t>
                            </w:r>
                            <w:proofErr w:type="spellEnd"/>
                            <w:r w:rsidRPr="001723ED">
                              <w:rPr>
                                <w:rFonts w:eastAsia="SimSun" w:cs="Times New Roman"/>
                                <w:color w:val="000000" w:themeColor="text1"/>
                                <w:lang w:val="en-GB" w:eastAsia="zh-CN"/>
                              </w:rPr>
                              <w:t>”, Out-of-order / in-order definition for PDCCH-to-PDSCH and PDCCH-to-PUSCH, DAI for Type-2 codebook, Slot offset  for scheduling the same PDSCH/PUSCH/CSI-RS/SRS, rate matching PDSCH around the scheduling DCI.</w:t>
                            </w:r>
                          </w:p>
                          <w:p w14:paraId="6F3A99E9" w14:textId="0B24CDF1" w:rsidR="00330838" w:rsidRPr="00CE3B8A" w:rsidRDefault="00330838" w:rsidP="00C07625">
                            <w:pPr>
                              <w:pStyle w:val="ListParagraph"/>
                              <w:numPr>
                                <w:ilvl w:val="0"/>
                                <w:numId w:val="16"/>
                              </w:numPr>
                              <w:spacing w:line="240" w:lineRule="auto"/>
                              <w:rPr>
                                <w:rFonts w:ascii="Times New Roman" w:hAnsi="Times New Roman" w:cs="Times New Roman"/>
                                <w:color w:val="000000" w:themeColor="text1"/>
                                <w:lang w:eastAsia="zh-CN"/>
                              </w:rPr>
                            </w:pPr>
                            <w:r w:rsidRPr="00CE3B8A">
                              <w:rPr>
                                <w:rFonts w:ascii="Times New Roman" w:hAnsi="Times New Roman" w:cs="Times New Roman"/>
                                <w:color w:val="000000" w:themeColor="text1"/>
                                <w:lang w:eastAsia="zh-CN"/>
                              </w:rPr>
                              <w:t>FFS: whether and how to support for DCI format 2_x</w:t>
                            </w:r>
                          </w:p>
                          <w:p w14:paraId="34D353B8" w14:textId="77777777" w:rsidR="00330838" w:rsidRDefault="00330838" w:rsidP="007B67D0">
                            <w:pPr>
                              <w:pStyle w:val="ListParagraph"/>
                              <w:ind w:left="0"/>
                              <w:rPr>
                                <w:rFonts w:ascii="Times New Roman" w:eastAsia="SimSun" w:hAnsi="Times New Roman" w:cs="Times New Roman"/>
                                <w:lang w:val="en-GB" w:eastAsia="zh-CN"/>
                              </w:rPr>
                            </w:pPr>
                            <w:r w:rsidRPr="001723ED">
                              <w:rPr>
                                <w:rFonts w:ascii="Times New Roman" w:eastAsia="SimSun" w:hAnsi="Times New Roman" w:cs="Times New Roman"/>
                                <w:lang w:val="en-GB" w:eastAsia="zh-CN"/>
                              </w:rPr>
                              <w:t>FFS: whether and how to support for DCI format 2</w:t>
                            </w:r>
                          </w:p>
                          <w:p w14:paraId="53EA2687" w14:textId="001EB35B" w:rsidR="00330838" w:rsidRPr="00272647" w:rsidRDefault="00330838" w:rsidP="007B67D0">
                            <w:pPr>
                              <w:pStyle w:val="ListParagraph"/>
                              <w:ind w:left="0"/>
                              <w:rPr>
                                <w:rFonts w:ascii="Times New Roman" w:eastAsia="DengXian" w:hAnsi="Times New Roman" w:cs="Times New Roman"/>
                                <w:color w:val="000000" w:themeColor="text1"/>
                                <w:kern w:val="32"/>
                                <w:szCs w:val="32"/>
                                <w:highlight w:val="darkYellow"/>
                                <w:lang w:val="en-GB" w:eastAsia="zh-CN"/>
                              </w:rPr>
                            </w:pPr>
                            <w:r w:rsidRPr="00272647">
                              <w:rPr>
                                <w:rFonts w:ascii="Times New Roman" w:eastAsia="DengXian" w:hAnsi="Times New Roman" w:cs="Times New Roman"/>
                                <w:color w:val="000000" w:themeColor="text1"/>
                                <w:kern w:val="32"/>
                                <w:szCs w:val="32"/>
                                <w:highlight w:val="darkYellow"/>
                                <w:lang w:val="en-GB" w:eastAsia="zh-CN"/>
                              </w:rPr>
                              <w:t xml:space="preserve"> Working Assumption</w:t>
                            </w:r>
                          </w:p>
                          <w:p w14:paraId="58D4FA69" w14:textId="77777777" w:rsidR="00330838" w:rsidRPr="00272647" w:rsidRDefault="00330838" w:rsidP="00272647">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lang w:val="en-GB" w:eastAsia="zh-CN"/>
                              </w:rPr>
                            </w:pPr>
                            <w:r w:rsidRPr="00272647">
                              <w:rPr>
                                <w:rFonts w:eastAsia="DengXian" w:cs="Times New Roman"/>
                                <w:color w:val="000000" w:themeColor="text1"/>
                                <w:kern w:val="32"/>
                                <w:szCs w:val="32"/>
                                <w:lang w:val="en-GB" w:eastAsia="zh-CN"/>
                              </w:rPr>
                              <w:t>For PDCCH reliability enhancements with non-SFN schemes and Option 2 + Case 1, support Alt3 (two SS sets associated with corresponding CORESETs).</w:t>
                            </w:r>
                          </w:p>
                          <w:p w14:paraId="7BDCAB57" w14:textId="7D976129" w:rsidR="00330838" w:rsidRPr="001723ED" w:rsidRDefault="00330838" w:rsidP="007B67D0">
                            <w:pPr>
                              <w:spacing w:after="0" w:line="240" w:lineRule="auto"/>
                              <w:rPr>
                                <w:rFonts w:eastAsia="SimSun" w:cs="Times New Roman"/>
                                <w:color w:val="000000" w:themeColor="text1"/>
                                <w:lang w:val="en-GB" w:eastAsia="zh-CN"/>
                              </w:rPr>
                            </w:pPr>
                          </w:p>
                          <w:p w14:paraId="7F37B494" w14:textId="77777777" w:rsidR="00330838" w:rsidRPr="00272647" w:rsidRDefault="00330838" w:rsidP="001723E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9452A" id="Rectangle 29" o:spid="_x0000_s1026" style="position:absolute;margin-left:428.3pt;margin-top:3.1pt;width:479.5pt;height:257.0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" filled="f" strokecolor="#1f3763 [1604]" strokeweight="1pt">
                <v:textbox>
                  <w:txbxContent>
                    <w:p w14:paraId="7B73496D"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highlight w:val="green"/>
                          <w:lang w:val="en-GB" w:eastAsia="zh-CN"/>
                        </w:rPr>
                        <w:t>Agreement</w:t>
                      </w:r>
                    </w:p>
                    <w:p w14:paraId="10D4E405"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lang w:val="en-GB" w:eastAsia="zh-CN"/>
                        </w:rPr>
                        <w:t>For PDCCH reliability enhancements, support SFN scheme + Alt 1-1.</w:t>
                      </w:r>
                    </w:p>
                    <w:p w14:paraId="523C4C63" w14:textId="77777777" w:rsidR="00330838" w:rsidRPr="001723ED" w:rsidRDefault="00330838" w:rsidP="00C07625">
                      <w:pPr>
                        <w:numPr>
                          <w:ilvl w:val="0"/>
                          <w:numId w:val="15"/>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TCI state activation for CORESET, impact on default beam, BFD resource for BFR</w:t>
                      </w:r>
                    </w:p>
                    <w:p w14:paraId="6E4B511F" w14:textId="77777777" w:rsidR="00330838" w:rsidRPr="001723ED" w:rsidRDefault="00330838" w:rsidP="001723ED">
                      <w:pPr>
                        <w:spacing w:after="0" w:line="240" w:lineRule="auto"/>
                        <w:rPr>
                          <w:rFonts w:eastAsia="Batang" w:cs="Times New Roman"/>
                          <w:color w:val="000000" w:themeColor="text1"/>
                          <w:lang w:val="en-GB" w:eastAsia="zh-CN"/>
                        </w:rPr>
                      </w:pPr>
                    </w:p>
                    <w:p w14:paraId="5A740653"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highlight w:val="green"/>
                          <w:lang w:val="en-GB" w:eastAsia="zh-CN"/>
                        </w:rPr>
                        <w:t>Agreement</w:t>
                      </w:r>
                    </w:p>
                    <w:p w14:paraId="302385EE" w14:textId="77777777" w:rsidR="00330838" w:rsidRPr="001723ED" w:rsidRDefault="00330838" w:rsidP="001723ED">
                      <w:pPr>
                        <w:spacing w:after="0" w:line="240" w:lineRule="auto"/>
                        <w:rPr>
                          <w:rFonts w:eastAsia="Batang" w:cs="Times New Roman"/>
                          <w:color w:val="000000" w:themeColor="text1"/>
                          <w:lang w:val="en-GB" w:eastAsia="zh-CN"/>
                        </w:rPr>
                      </w:pPr>
                      <w:r w:rsidRPr="001723ED">
                        <w:rPr>
                          <w:rFonts w:eastAsia="Batang" w:cs="Times New Roman"/>
                          <w:color w:val="000000" w:themeColor="text1"/>
                          <w:lang w:val="en-GB" w:eastAsia="zh-CN"/>
                        </w:rPr>
                        <w:t>For PDCCH reliability enhancements with non-SFN schemes, support at least Option 2 + Case 1.</w:t>
                      </w:r>
                    </w:p>
                    <w:p w14:paraId="5DD5C4E4"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Maximum number of linked PDCCH candidates is two</w:t>
                      </w:r>
                    </w:p>
                    <w:p w14:paraId="6CEF38F7"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Details including how the two PDCCH candidates are counted toward the BD limits and impact on overbooking, if any</w:t>
                      </w:r>
                    </w:p>
                    <w:p w14:paraId="30694947"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Down-select at least one Alt from Alts 1-2 / 1-3 / 2 / 3</w:t>
                      </w:r>
                    </w:p>
                    <w:p w14:paraId="522CF1D9" w14:textId="77777777" w:rsidR="00330838" w:rsidRPr="001723ED"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 xml:space="preserve">FFS: Linking options such as a fixed rule based on the same PDCCH candidate index, based on start CCE, based on configuration, etc. </w:t>
                      </w:r>
                    </w:p>
                    <w:p w14:paraId="2146EF7F" w14:textId="77777777" w:rsidR="00330838" w:rsidRPr="001723ED" w:rsidRDefault="00330838" w:rsidP="00C07625">
                      <w:pPr>
                        <w:numPr>
                          <w:ilvl w:val="1"/>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 xml:space="preserve">FFS: additional restriction to facilitate soft combining </w:t>
                      </w:r>
                    </w:p>
                    <w:p w14:paraId="395E9090" w14:textId="1D44B0AD" w:rsidR="00330838" w:rsidRDefault="00330838" w:rsidP="00C07625">
                      <w:pPr>
                        <w:numPr>
                          <w:ilvl w:val="0"/>
                          <w:numId w:val="16"/>
                        </w:numPr>
                        <w:spacing w:after="0" w:line="240" w:lineRule="auto"/>
                        <w:rPr>
                          <w:rFonts w:eastAsia="SimSun" w:cs="Times New Roman"/>
                          <w:color w:val="000000" w:themeColor="text1"/>
                          <w:lang w:val="en-GB" w:eastAsia="zh-CN"/>
                        </w:rPr>
                      </w:pPr>
                      <w:r w:rsidRPr="001723ED">
                        <w:rPr>
                          <w:rFonts w:eastAsia="SimSun" w:cs="Times New Roman"/>
                          <w:color w:val="000000" w:themeColor="text1"/>
                          <w:lang w:val="en-GB" w:eastAsia="zh-CN"/>
                        </w:rPr>
                        <w:t>FFS: implicit PUCCH resource determination for &gt;8 PUCCH resources in the resource set, scheduling offset for “</w:t>
                      </w:r>
                      <w:proofErr w:type="spellStart"/>
                      <w:r w:rsidRPr="001723ED">
                        <w:rPr>
                          <w:rFonts w:eastAsia="SimSun" w:cs="Times New Roman"/>
                          <w:color w:val="000000" w:themeColor="text1"/>
                          <w:lang w:val="en-GB" w:eastAsia="zh-CN"/>
                        </w:rPr>
                        <w:t>timeDurationForQCL</w:t>
                      </w:r>
                      <w:proofErr w:type="spellEnd"/>
                      <w:r w:rsidRPr="001723ED">
                        <w:rPr>
                          <w:rFonts w:eastAsia="SimSun" w:cs="Times New Roman"/>
                          <w:color w:val="000000" w:themeColor="text1"/>
                          <w:lang w:val="en-GB" w:eastAsia="zh-CN"/>
                        </w:rPr>
                        <w:t>”, Out-of-order / in-order definition for PDCCH-to-PDSCH and PDCCH-to-PUSCH, DAI for Type-2 codebook, Slot offset  for scheduling the same PDSCH/PUSCH/CSI-RS/SRS, rate matching PDSCH around the scheduling DCI.</w:t>
                      </w:r>
                    </w:p>
                    <w:p w14:paraId="6F3A99E9" w14:textId="0B24CDF1" w:rsidR="00330838" w:rsidRPr="00CE3B8A" w:rsidRDefault="00330838" w:rsidP="00C07625">
                      <w:pPr>
                        <w:pStyle w:val="ListParagraph"/>
                        <w:numPr>
                          <w:ilvl w:val="0"/>
                          <w:numId w:val="16"/>
                        </w:numPr>
                        <w:spacing w:line="240" w:lineRule="auto"/>
                        <w:rPr>
                          <w:rFonts w:ascii="Times New Roman" w:hAnsi="Times New Roman" w:cs="Times New Roman"/>
                          <w:color w:val="000000" w:themeColor="text1"/>
                          <w:lang w:eastAsia="zh-CN"/>
                        </w:rPr>
                      </w:pPr>
                      <w:r w:rsidRPr="00CE3B8A">
                        <w:rPr>
                          <w:rFonts w:ascii="Times New Roman" w:hAnsi="Times New Roman" w:cs="Times New Roman"/>
                          <w:color w:val="000000" w:themeColor="text1"/>
                          <w:lang w:eastAsia="zh-CN"/>
                        </w:rPr>
                        <w:t>FFS: whether and how to support for DCI format 2_x</w:t>
                      </w:r>
                    </w:p>
                    <w:p w14:paraId="34D353B8" w14:textId="77777777" w:rsidR="00330838" w:rsidRDefault="00330838" w:rsidP="007B67D0">
                      <w:pPr>
                        <w:pStyle w:val="ListParagraph"/>
                        <w:ind w:left="0"/>
                        <w:rPr>
                          <w:rFonts w:ascii="Times New Roman" w:eastAsia="SimSun" w:hAnsi="Times New Roman" w:cs="Times New Roman"/>
                          <w:lang w:val="en-GB" w:eastAsia="zh-CN"/>
                        </w:rPr>
                      </w:pPr>
                      <w:r w:rsidRPr="001723ED">
                        <w:rPr>
                          <w:rFonts w:ascii="Times New Roman" w:eastAsia="SimSun" w:hAnsi="Times New Roman" w:cs="Times New Roman"/>
                          <w:lang w:val="en-GB" w:eastAsia="zh-CN"/>
                        </w:rPr>
                        <w:t>FFS: whether and how to support for DCI format 2</w:t>
                      </w:r>
                    </w:p>
                    <w:p w14:paraId="53EA2687" w14:textId="001EB35B" w:rsidR="00330838" w:rsidRPr="00272647" w:rsidRDefault="00330838" w:rsidP="007B67D0">
                      <w:pPr>
                        <w:pStyle w:val="ListParagraph"/>
                        <w:ind w:left="0"/>
                        <w:rPr>
                          <w:rFonts w:ascii="Times New Roman" w:eastAsia="DengXian" w:hAnsi="Times New Roman" w:cs="Times New Roman"/>
                          <w:color w:val="000000" w:themeColor="text1"/>
                          <w:kern w:val="32"/>
                          <w:szCs w:val="32"/>
                          <w:highlight w:val="darkYellow"/>
                          <w:lang w:val="en-GB" w:eastAsia="zh-CN"/>
                        </w:rPr>
                      </w:pPr>
                      <w:r w:rsidRPr="00272647">
                        <w:rPr>
                          <w:rFonts w:ascii="Times New Roman" w:eastAsia="DengXian" w:hAnsi="Times New Roman" w:cs="Times New Roman"/>
                          <w:color w:val="000000" w:themeColor="text1"/>
                          <w:kern w:val="32"/>
                          <w:szCs w:val="32"/>
                          <w:highlight w:val="darkYellow"/>
                          <w:lang w:val="en-GB" w:eastAsia="zh-CN"/>
                        </w:rPr>
                        <w:t xml:space="preserve"> Working Assumption</w:t>
                      </w:r>
                    </w:p>
                    <w:p w14:paraId="58D4FA69" w14:textId="77777777" w:rsidR="00330838" w:rsidRPr="00272647" w:rsidRDefault="00330838" w:rsidP="00272647">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lang w:val="en-GB" w:eastAsia="zh-CN"/>
                        </w:rPr>
                      </w:pPr>
                      <w:r w:rsidRPr="00272647">
                        <w:rPr>
                          <w:rFonts w:eastAsia="DengXian" w:cs="Times New Roman"/>
                          <w:color w:val="000000" w:themeColor="text1"/>
                          <w:kern w:val="32"/>
                          <w:szCs w:val="32"/>
                          <w:lang w:val="en-GB" w:eastAsia="zh-CN"/>
                        </w:rPr>
                        <w:t>For PDCCH reliability enhancements with non-SFN schemes and Option 2 + Case 1, support Alt3 (two SS sets associated with corresponding CORESETs).</w:t>
                      </w:r>
                    </w:p>
                    <w:p w14:paraId="7BDCAB57" w14:textId="7D976129" w:rsidR="00330838" w:rsidRPr="001723ED" w:rsidRDefault="00330838" w:rsidP="007B67D0">
                      <w:pPr>
                        <w:spacing w:after="0" w:line="240" w:lineRule="auto"/>
                        <w:rPr>
                          <w:rFonts w:eastAsia="SimSun" w:cs="Times New Roman"/>
                          <w:color w:val="000000" w:themeColor="text1"/>
                          <w:lang w:val="en-GB" w:eastAsia="zh-CN"/>
                        </w:rPr>
                      </w:pPr>
                    </w:p>
                    <w:p w14:paraId="7F37B494" w14:textId="77777777" w:rsidR="00330838" w:rsidRPr="00272647" w:rsidRDefault="00330838" w:rsidP="001723ED">
                      <w:pPr>
                        <w:jc w:val="center"/>
                        <w:rPr>
                          <w:color w:val="000000" w:themeColor="text1"/>
                        </w:rPr>
                      </w:pPr>
                    </w:p>
                  </w:txbxContent>
                </v:textbox>
                <w10:wrap type="topAndBottom" anchorx="margin"/>
              </v:rect>
            </w:pict>
          </mc:Fallback>
        </mc:AlternateContent>
      </w:r>
    </w:p>
    <w:p w14:paraId="6919A6E4" w14:textId="04AFB9D9" w:rsidR="000340DB" w:rsidRDefault="000340DB" w:rsidP="00BC13B0">
      <w:pPr>
        <w:rPr>
          <w:rFonts w:ascii="Arial" w:hAnsi="Arial"/>
          <w:lang w:val="en-GB" w:eastAsia="ja-JP"/>
        </w:rPr>
      </w:pPr>
    </w:p>
    <w:p w14:paraId="5E9E5E23" w14:textId="59475B95" w:rsidR="001B183F" w:rsidRPr="00BC13B0" w:rsidRDefault="00DB108C" w:rsidP="0008217C">
      <w:pPr>
        <w:spacing w:after="0" w:line="240" w:lineRule="auto"/>
        <w:rPr>
          <w:rFonts w:ascii="Times" w:eastAsia="Batang" w:hAnsi="Times" w:cs="Times"/>
          <w:sz w:val="18"/>
          <w:szCs w:val="18"/>
          <w:lang w:val="en-GB"/>
        </w:rPr>
      </w:pPr>
      <w:r w:rsidRPr="00BC13B0">
        <w:rPr>
          <w:rFonts w:eastAsia="SimSun" w:cs="Times New Roman"/>
          <w:iCs/>
          <w:noProof/>
          <w:sz w:val="18"/>
          <w:szCs w:val="18"/>
          <w:lang w:val="en-GB" w:eastAsia="zh-CN"/>
        </w:rPr>
        <w:lastRenderedPageBreak/>
        <mc:AlternateContent>
          <mc:Choice Requires="wps">
            <w:drawing>
              <wp:anchor distT="0" distB="0" distL="114300" distR="114300" simplePos="0" relativeHeight="251658240" behindDoc="0" locked="0" layoutInCell="1" allowOverlap="1" wp14:anchorId="7C8E56E7" wp14:editId="555124DA">
                <wp:simplePos x="0" y="0"/>
                <wp:positionH relativeFrom="margin">
                  <wp:posOffset>143510</wp:posOffset>
                </wp:positionH>
                <wp:positionV relativeFrom="paragraph">
                  <wp:posOffset>93980</wp:posOffset>
                </wp:positionV>
                <wp:extent cx="5970905" cy="7391400"/>
                <wp:effectExtent l="0" t="0" r="10795" b="19050"/>
                <wp:wrapTopAndBottom/>
                <wp:docPr id="33" name="Rectangle 33"/>
                <wp:cNvGraphicFramePr/>
                <a:graphic xmlns:a="http://schemas.openxmlformats.org/drawingml/2006/main">
                  <a:graphicData uri="http://schemas.microsoft.com/office/word/2010/wordprocessingShape">
                    <wps:wsp>
                      <wps:cNvSpPr/>
                      <wps:spPr>
                        <a:xfrm>
                          <a:off x="0" y="0"/>
                          <a:ext cx="5970905" cy="7391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538C68F" w14:textId="77777777" w:rsidR="00330838" w:rsidRPr="00F504B3" w:rsidRDefault="00330838" w:rsidP="00AD6D67">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highlight w:val="darkYellow"/>
                                <w:lang w:val="en-GB" w:eastAsia="zh-CN"/>
                              </w:rPr>
                            </w:pPr>
                            <w:r w:rsidRPr="00F504B3">
                              <w:rPr>
                                <w:rFonts w:eastAsia="DengXian" w:cs="Times New Roman"/>
                                <w:color w:val="000000" w:themeColor="text1"/>
                                <w:kern w:val="32"/>
                                <w:szCs w:val="32"/>
                                <w:highlight w:val="darkYellow"/>
                                <w:lang w:val="en-GB" w:eastAsia="zh-CN"/>
                              </w:rPr>
                              <w:t>Working Assumption</w:t>
                            </w:r>
                          </w:p>
                          <w:p w14:paraId="72E4BC02" w14:textId="77777777" w:rsidR="00F504B3" w:rsidRPr="00F504B3" w:rsidRDefault="00F504B3" w:rsidP="00F504B3">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lang w:val="en-GB" w:eastAsia="zh-CN"/>
                              </w:rPr>
                            </w:pPr>
                            <w:r w:rsidRPr="00F504B3">
                              <w:rPr>
                                <w:rFonts w:eastAsia="DengXian" w:cs="Times New Roman"/>
                                <w:color w:val="000000" w:themeColor="text1"/>
                                <w:kern w:val="32"/>
                                <w:szCs w:val="32"/>
                                <w:lang w:val="en-GB" w:eastAsia="zh-CN"/>
                              </w:rPr>
                              <w:t>For PDCCH reliability enhancements with non-SFN schemes and Option 2 + Case 1, support Alt3 (two SS sets associated with corresponding CORESETs).</w:t>
                            </w:r>
                          </w:p>
                          <w:p w14:paraId="754BAACF" w14:textId="77777777" w:rsidR="00F504B3" w:rsidRPr="00AD6D67" w:rsidRDefault="00F504B3" w:rsidP="00AD6D67">
                            <w:pPr>
                              <w:overflowPunct w:val="0"/>
                              <w:autoSpaceDE w:val="0"/>
                              <w:autoSpaceDN w:val="0"/>
                              <w:adjustRightInd w:val="0"/>
                              <w:spacing w:after="0" w:line="240" w:lineRule="auto"/>
                              <w:contextualSpacing/>
                              <w:textAlignment w:val="baseline"/>
                              <w:rPr>
                                <w:rFonts w:eastAsia="DengXian" w:cs="Times New Roman"/>
                                <w:kern w:val="32"/>
                                <w:szCs w:val="32"/>
                                <w:lang w:val="en-GB" w:eastAsia="zh-CN"/>
                              </w:rPr>
                            </w:pPr>
                          </w:p>
                          <w:p w14:paraId="01612427" w14:textId="77777777" w:rsidR="00330838" w:rsidRDefault="00330838" w:rsidP="00DB108C">
                            <w:pPr>
                              <w:spacing w:after="0" w:line="240" w:lineRule="auto"/>
                              <w:rPr>
                                <w:rFonts w:eastAsia="Batang" w:cs="Times New Roman"/>
                                <w:color w:val="000000" w:themeColor="text1"/>
                                <w:highlight w:val="green"/>
                                <w:lang w:val="en-GB"/>
                              </w:rPr>
                            </w:pPr>
                          </w:p>
                          <w:p w14:paraId="33FA51F5" w14:textId="6125C771" w:rsidR="00330838" w:rsidRPr="00166219" w:rsidRDefault="00330838" w:rsidP="00DB108C">
                            <w:pPr>
                              <w:spacing w:after="0" w:line="240" w:lineRule="auto"/>
                              <w:rPr>
                                <w:rFonts w:eastAsia="Batang" w:cs="Times New Roman"/>
                                <w:color w:val="000000" w:themeColor="text1"/>
                                <w:lang w:val="en-GB" w:eastAsia="ko-KR"/>
                              </w:rPr>
                            </w:pPr>
                            <w:r w:rsidRPr="00166219">
                              <w:rPr>
                                <w:rFonts w:eastAsia="Batang" w:cs="Times New Roman"/>
                                <w:color w:val="000000" w:themeColor="text1"/>
                                <w:highlight w:val="green"/>
                                <w:lang w:val="en-GB"/>
                              </w:rPr>
                              <w:t>Agreement</w:t>
                            </w:r>
                          </w:p>
                          <w:p w14:paraId="2526E4F8" w14:textId="77777777" w:rsidR="00330838" w:rsidRPr="00166219" w:rsidRDefault="00330838" w:rsidP="00DB108C">
                            <w:pPr>
                              <w:spacing w:after="0" w:line="240" w:lineRule="auto"/>
                              <w:rPr>
                                <w:rFonts w:eastAsia="Batang" w:cs="Times New Roman"/>
                                <w:color w:val="000000" w:themeColor="text1"/>
                                <w:kern w:val="32"/>
                                <w:lang w:val="en-GB" w:eastAsia="zh-CN"/>
                              </w:rPr>
                            </w:pPr>
                            <w:r w:rsidRPr="00166219">
                              <w:rPr>
                                <w:rFonts w:eastAsia="SimSun" w:cs="Times New Roman"/>
                                <w:color w:val="000000" w:themeColor="text1"/>
                                <w:lang w:val="en-GB"/>
                              </w:rPr>
                              <w:t xml:space="preserve">For PDCCH reliability enhancements with non-SFN schemes and </w:t>
                            </w:r>
                            <w:r w:rsidRPr="00166219">
                              <w:rPr>
                                <w:rFonts w:eastAsia="Batang" w:cs="Times New Roman"/>
                                <w:color w:val="000000" w:themeColor="text1"/>
                                <w:kern w:val="32"/>
                                <w:lang w:val="en-GB" w:eastAsia="zh-CN"/>
                              </w:rPr>
                              <w:t>Option 2 + Case 1, CCEs of the two PDCCH candidates are counted separately following Rel. 15/16 procedures. Further study the BD limit by considering the following</w:t>
                            </w:r>
                          </w:p>
                          <w:p w14:paraId="602AC413"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With respect to the complexity associated with RE de-mapping / demodulation, 2 units are required</w:t>
                            </w:r>
                          </w:p>
                          <w:p w14:paraId="63B0FFC4"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With respect to the complexity associated with decoding, the following assumptions can be further discussed:</w:t>
                            </w:r>
                          </w:p>
                          <w:p w14:paraId="1850ED81"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1: UE only decodes the combined candidate without decoding individual PDCCH candidates</w:t>
                            </w:r>
                          </w:p>
                          <w:p w14:paraId="73B42588"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2: UE decodes individual PDCCH candidates</w:t>
                            </w:r>
                          </w:p>
                          <w:p w14:paraId="6110D109"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3: UE decodes the first PDCCH candidate and the combined candidate</w:t>
                            </w:r>
                          </w:p>
                          <w:p w14:paraId="5D301F35"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4: UE decodes each PDCCH candidate individually, and also decodes the combined candidate</w:t>
                            </w:r>
                          </w:p>
                          <w:p w14:paraId="1A2A2566"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Note 1: The Assumptions 1-4 are for discussion purpose only, and they may or may not have specification impact.</w:t>
                            </w:r>
                          </w:p>
                          <w:p w14:paraId="5DE9782B"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FFS: The relationship between UE capability, RRC configuration, and the BD limit, and whether the Assumptions 1-4 are relevant for this purpose.</w:t>
                            </w:r>
                          </w:p>
                          <w:p w14:paraId="60B3F9B6"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Note 2: the BD /CCE limit here is counted based on the configuration of PDCCH monitoring capability (e.g. per slot or per span).</w:t>
                            </w:r>
                          </w:p>
                          <w:p w14:paraId="1E5D2CF0" w14:textId="77777777" w:rsidR="00330838" w:rsidRPr="00F07CDF" w:rsidRDefault="00330838" w:rsidP="00F53FCF">
                            <w:pPr>
                              <w:rPr>
                                <w:color w:val="000000" w:themeColor="text1"/>
                                <w:kern w:val="32"/>
                                <w:lang w:eastAsia="zh-CN"/>
                              </w:rPr>
                            </w:pPr>
                          </w:p>
                          <w:p w14:paraId="7791C275" w14:textId="3A74EC79" w:rsidR="00330838" w:rsidRPr="00F07CDF" w:rsidRDefault="00330838" w:rsidP="00AB72C4">
                            <w:pPr>
                              <w:spacing w:after="0"/>
                              <w:rPr>
                                <w:rFonts w:eastAsia="SimSun" w:cs="Times New Roman"/>
                                <w:color w:val="000000" w:themeColor="text1"/>
                                <w:lang w:val="en-GB"/>
                              </w:rPr>
                            </w:pPr>
                            <w:r w:rsidRPr="00F07CDF">
                              <w:rPr>
                                <w:rFonts w:eastAsia="SimSun" w:cs="Times New Roman"/>
                                <w:color w:val="000000" w:themeColor="text1"/>
                                <w:lang w:val="en-GB"/>
                              </w:rPr>
                              <w:t>Conclusion</w:t>
                            </w:r>
                          </w:p>
                          <w:p w14:paraId="2DDE0974" w14:textId="77777777" w:rsidR="00330838" w:rsidRPr="00F07CDF" w:rsidRDefault="00330838" w:rsidP="00F07CDF">
                            <w:pPr>
                              <w:spacing w:after="0" w:line="240" w:lineRule="auto"/>
                              <w:rPr>
                                <w:rFonts w:eastAsia="Batang" w:cs="Times New Roman"/>
                                <w:color w:val="000000" w:themeColor="text1"/>
                                <w:kern w:val="32"/>
                                <w:lang w:val="en-GB" w:eastAsia="zh-CN"/>
                              </w:rPr>
                            </w:pPr>
                            <w:r w:rsidRPr="00F07CDF">
                              <w:rPr>
                                <w:rFonts w:eastAsia="SimSun" w:cs="Times New Roman"/>
                                <w:color w:val="000000" w:themeColor="text1"/>
                                <w:lang w:val="en-GB"/>
                              </w:rPr>
                              <w:t>Group-common DCI formats (DCI formats 2_x) are not precluded for multi-TRP PDCCH reliability enhancements</w:t>
                            </w:r>
                            <w:r w:rsidRPr="00F07CDF">
                              <w:rPr>
                                <w:rFonts w:eastAsia="Batang" w:cs="Times New Roman"/>
                                <w:color w:val="000000" w:themeColor="text1"/>
                                <w:kern w:val="32"/>
                                <w:lang w:val="en-GB" w:eastAsia="zh-CN"/>
                              </w:rPr>
                              <w:t xml:space="preserve"> and can be discussed with a lower priority compared to UE-specific DCI formats.</w:t>
                            </w:r>
                          </w:p>
                          <w:p w14:paraId="3A1D5FDD" w14:textId="77777777" w:rsidR="00330838" w:rsidRPr="00F07CDF" w:rsidRDefault="00330838" w:rsidP="00F07CDF">
                            <w:pPr>
                              <w:spacing w:after="0" w:line="240" w:lineRule="auto"/>
                              <w:rPr>
                                <w:rFonts w:eastAsia="Batang" w:cs="Times New Roman"/>
                                <w:color w:val="000000" w:themeColor="text1"/>
                                <w:kern w:val="32"/>
                                <w:lang w:val="en-GB" w:eastAsia="zh-CN"/>
                              </w:rPr>
                            </w:pPr>
                            <w:r w:rsidRPr="00F07CDF">
                              <w:rPr>
                                <w:rFonts w:eastAsia="Batang" w:cs="Times New Roman"/>
                                <w:color w:val="000000" w:themeColor="text1"/>
                                <w:kern w:val="32"/>
                                <w:lang w:val="en-GB" w:eastAsia="zh-CN"/>
                              </w:rPr>
                              <w:t>Note: Enhancements required for DCI formats 2_x, if any, can be discussed case-by-case.</w:t>
                            </w:r>
                          </w:p>
                          <w:p w14:paraId="2E0581E4" w14:textId="383B563D" w:rsidR="00330838" w:rsidRPr="00F53FCF" w:rsidRDefault="00330838" w:rsidP="00C07625">
                            <w:pPr>
                              <w:pStyle w:val="ListParagraph"/>
                              <w:numPr>
                                <w:ilvl w:val="0"/>
                                <w:numId w:val="17"/>
                              </w:numPr>
                              <w:rPr>
                                <w:rFonts w:ascii="Times New Roman" w:hAnsi="Times New Roman"/>
                                <w:kern w:val="32"/>
                                <w:lang w:eastAsia="zh-CN"/>
                              </w:rPr>
                            </w:pPr>
                            <w:r w:rsidRPr="00F53FCF">
                              <w:rPr>
                                <w:rFonts w:ascii="Times New Roman" w:hAnsi="Times New Roman"/>
                                <w:kern w:val="32"/>
                                <w:lang w:eastAsia="zh-CN"/>
                              </w:rPr>
                              <w:t>case-by-case.</w:t>
                            </w:r>
                          </w:p>
                          <w:p w14:paraId="3BA02C6E" w14:textId="77777777" w:rsidR="00330838" w:rsidRPr="00AB72C4" w:rsidRDefault="00330838" w:rsidP="00314407">
                            <w:pPr>
                              <w:pStyle w:val="ListParagraph"/>
                              <w:ind w:left="0"/>
                              <w:rPr>
                                <w:rFonts w:ascii="Times New Roman" w:eastAsia="DengXian" w:hAnsi="Times New Roman" w:cs="Times New Roman"/>
                                <w:color w:val="000000" w:themeColor="text1"/>
                                <w:kern w:val="32"/>
                                <w:lang w:eastAsia="zh-CN"/>
                              </w:rPr>
                            </w:pPr>
                            <w:r w:rsidRPr="00AB72C4">
                              <w:rPr>
                                <w:rFonts w:ascii="Times New Roman" w:eastAsia="DengXian" w:hAnsi="Times New Roman" w:cs="Times New Roman"/>
                                <w:color w:val="000000" w:themeColor="text1"/>
                                <w:kern w:val="32"/>
                                <w:highlight w:val="green"/>
                                <w:lang w:eastAsia="zh-CN"/>
                              </w:rPr>
                              <w:t>Agreement</w:t>
                            </w:r>
                          </w:p>
                          <w:p w14:paraId="0AD54B23" w14:textId="77777777" w:rsidR="00330838" w:rsidRPr="00822F36" w:rsidRDefault="00330838" w:rsidP="00314407">
                            <w:pPr>
                              <w:autoSpaceDE w:val="0"/>
                              <w:autoSpaceDN w:val="0"/>
                              <w:snapToGrid w:val="0"/>
                              <w:rPr>
                                <w:rFonts w:eastAsia="Calibri" w:cs="Times New Roman"/>
                                <w:color w:val="000000" w:themeColor="text1"/>
                              </w:rPr>
                            </w:pPr>
                            <w:r w:rsidRPr="00822F36">
                              <w:rPr>
                                <w:rFonts w:cs="Times New Roman"/>
                                <w:color w:val="000000" w:themeColor="text1"/>
                              </w:rPr>
                              <w:t xml:space="preserve">When DL DCI is transmitted via PDCCH repetition (Option2 + Case 1), for PUCCH resource determination for HARQ-Ack when the corresponding PUCCH resource set has a size larger than eight: </w:t>
                            </w:r>
                          </w:p>
                          <w:p w14:paraId="33B022A8"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eastAsia="Batang" w:hAnsi="Times New Roman" w:cs="Times New Roman"/>
                                <w:color w:val="000000" w:themeColor="text1"/>
                              </w:rPr>
                            </w:pPr>
                            <w:r w:rsidRPr="00822F36">
                              <w:rPr>
                                <w:rFonts w:ascii="Times New Roman" w:hAnsi="Times New Roman" w:cs="Times New Roman"/>
                                <w:color w:val="000000" w:themeColor="text1"/>
                              </w:rPr>
                              <w:t>Alt 1: Ensure same start CCE index (based on linking options) and the same number of CCEs in the two CORESETs (based on CORESET configuration restriction)</w:t>
                            </w:r>
                          </w:p>
                          <w:p w14:paraId="072E4F91"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Alt 2: Starting CCE index and number of CCEs in the CORESET of one of the linked PDCCH candidates is applied</w:t>
                            </w:r>
                          </w:p>
                          <w:p w14:paraId="16AF1A90" w14:textId="77777777" w:rsidR="00330838" w:rsidRPr="00822F36" w:rsidRDefault="00330838" w:rsidP="00C07625">
                            <w:pPr>
                              <w:pStyle w:val="ListParagraph"/>
                              <w:numPr>
                                <w:ilvl w:val="1"/>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FFS:  Which one of the linked PDCCH candidates is used.</w:t>
                            </w:r>
                          </w:p>
                          <w:p w14:paraId="569AB238"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Alt 3: It is up to the UE to determine the PUCCH resource based on the starting CCE index and number of CCEs in the CORESET of any of the two linked PDCCH candidates</w:t>
                            </w:r>
                          </w:p>
                          <w:p w14:paraId="07B3F91F" w14:textId="77777777" w:rsidR="00330838" w:rsidRPr="00857AF5"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57AF5">
                              <w:rPr>
                                <w:rFonts w:ascii="Times New Roman" w:hAnsi="Times New Roman" w:cs="Times New Roman"/>
                                <w:color w:val="000000" w:themeColor="text1"/>
                              </w:rPr>
                              <w:t>Other alternatives are not precluded.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E56E7" id="Rectangle 33" o:spid="_x0000_s1027" style="position:absolute;margin-left:11.3pt;margin-top:7.4pt;width:470.15pt;height:58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" filled="f" strokecolor="#1f3763 [1604]" strokeweight="1pt">
                <v:textbox>
                  <w:txbxContent>
                    <w:p w14:paraId="1538C68F" w14:textId="77777777" w:rsidR="00330838" w:rsidRPr="00F504B3" w:rsidRDefault="00330838" w:rsidP="00AD6D67">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highlight w:val="darkYellow"/>
                          <w:lang w:val="en-GB" w:eastAsia="zh-CN"/>
                        </w:rPr>
                      </w:pPr>
                      <w:r w:rsidRPr="00F504B3">
                        <w:rPr>
                          <w:rFonts w:eastAsia="DengXian" w:cs="Times New Roman"/>
                          <w:color w:val="000000" w:themeColor="text1"/>
                          <w:kern w:val="32"/>
                          <w:szCs w:val="32"/>
                          <w:highlight w:val="darkYellow"/>
                          <w:lang w:val="en-GB" w:eastAsia="zh-CN"/>
                        </w:rPr>
                        <w:t>Working Assumption</w:t>
                      </w:r>
                    </w:p>
                    <w:p w14:paraId="72E4BC02" w14:textId="77777777" w:rsidR="00F504B3" w:rsidRPr="00F504B3" w:rsidRDefault="00F504B3" w:rsidP="00F504B3">
                      <w:pPr>
                        <w:overflowPunct w:val="0"/>
                        <w:autoSpaceDE w:val="0"/>
                        <w:autoSpaceDN w:val="0"/>
                        <w:adjustRightInd w:val="0"/>
                        <w:spacing w:after="0" w:line="240" w:lineRule="auto"/>
                        <w:contextualSpacing/>
                        <w:textAlignment w:val="baseline"/>
                        <w:rPr>
                          <w:rFonts w:eastAsia="DengXian" w:cs="Times New Roman"/>
                          <w:color w:val="000000" w:themeColor="text1"/>
                          <w:kern w:val="32"/>
                          <w:szCs w:val="32"/>
                          <w:lang w:val="en-GB" w:eastAsia="zh-CN"/>
                        </w:rPr>
                      </w:pPr>
                      <w:r w:rsidRPr="00F504B3">
                        <w:rPr>
                          <w:rFonts w:eastAsia="DengXian" w:cs="Times New Roman"/>
                          <w:color w:val="000000" w:themeColor="text1"/>
                          <w:kern w:val="32"/>
                          <w:szCs w:val="32"/>
                          <w:lang w:val="en-GB" w:eastAsia="zh-CN"/>
                        </w:rPr>
                        <w:t>For PDCCH reliability enhancements with non-SFN schemes and Option 2 + Case 1, support Alt3 (two SS sets associated with corresponding CORESETs).</w:t>
                      </w:r>
                    </w:p>
                    <w:p w14:paraId="754BAACF" w14:textId="77777777" w:rsidR="00F504B3" w:rsidRPr="00AD6D67" w:rsidRDefault="00F504B3" w:rsidP="00AD6D67">
                      <w:pPr>
                        <w:overflowPunct w:val="0"/>
                        <w:autoSpaceDE w:val="0"/>
                        <w:autoSpaceDN w:val="0"/>
                        <w:adjustRightInd w:val="0"/>
                        <w:spacing w:after="0" w:line="240" w:lineRule="auto"/>
                        <w:contextualSpacing/>
                        <w:textAlignment w:val="baseline"/>
                        <w:rPr>
                          <w:rFonts w:eastAsia="DengXian" w:cs="Times New Roman"/>
                          <w:kern w:val="32"/>
                          <w:szCs w:val="32"/>
                          <w:lang w:val="en-GB" w:eastAsia="zh-CN"/>
                        </w:rPr>
                      </w:pPr>
                    </w:p>
                    <w:p w14:paraId="01612427" w14:textId="77777777" w:rsidR="00330838" w:rsidRDefault="00330838" w:rsidP="00DB108C">
                      <w:pPr>
                        <w:spacing w:after="0" w:line="240" w:lineRule="auto"/>
                        <w:rPr>
                          <w:rFonts w:eastAsia="Batang" w:cs="Times New Roman"/>
                          <w:color w:val="000000" w:themeColor="text1"/>
                          <w:highlight w:val="green"/>
                          <w:lang w:val="en-GB"/>
                        </w:rPr>
                      </w:pPr>
                    </w:p>
                    <w:p w14:paraId="33FA51F5" w14:textId="6125C771" w:rsidR="00330838" w:rsidRPr="00166219" w:rsidRDefault="00330838" w:rsidP="00DB108C">
                      <w:pPr>
                        <w:spacing w:after="0" w:line="240" w:lineRule="auto"/>
                        <w:rPr>
                          <w:rFonts w:eastAsia="Batang" w:cs="Times New Roman"/>
                          <w:color w:val="000000" w:themeColor="text1"/>
                          <w:lang w:val="en-GB" w:eastAsia="ko-KR"/>
                        </w:rPr>
                      </w:pPr>
                      <w:r w:rsidRPr="00166219">
                        <w:rPr>
                          <w:rFonts w:eastAsia="Batang" w:cs="Times New Roman"/>
                          <w:color w:val="000000" w:themeColor="text1"/>
                          <w:highlight w:val="green"/>
                          <w:lang w:val="en-GB"/>
                        </w:rPr>
                        <w:t>Agreement</w:t>
                      </w:r>
                    </w:p>
                    <w:p w14:paraId="2526E4F8" w14:textId="77777777" w:rsidR="00330838" w:rsidRPr="00166219" w:rsidRDefault="00330838" w:rsidP="00DB108C">
                      <w:pPr>
                        <w:spacing w:after="0" w:line="240" w:lineRule="auto"/>
                        <w:rPr>
                          <w:rFonts w:eastAsia="Batang" w:cs="Times New Roman"/>
                          <w:color w:val="000000" w:themeColor="text1"/>
                          <w:kern w:val="32"/>
                          <w:lang w:val="en-GB" w:eastAsia="zh-CN"/>
                        </w:rPr>
                      </w:pPr>
                      <w:r w:rsidRPr="00166219">
                        <w:rPr>
                          <w:rFonts w:eastAsia="SimSun" w:cs="Times New Roman"/>
                          <w:color w:val="000000" w:themeColor="text1"/>
                          <w:lang w:val="en-GB"/>
                        </w:rPr>
                        <w:t xml:space="preserve">For PDCCH reliability enhancements with non-SFN schemes and </w:t>
                      </w:r>
                      <w:r w:rsidRPr="00166219">
                        <w:rPr>
                          <w:rFonts w:eastAsia="Batang" w:cs="Times New Roman"/>
                          <w:color w:val="000000" w:themeColor="text1"/>
                          <w:kern w:val="32"/>
                          <w:lang w:val="en-GB" w:eastAsia="zh-CN"/>
                        </w:rPr>
                        <w:t>Option 2 + Case 1, CCEs of the two PDCCH candidates are counted separately following Rel. 15/16 procedures. Further study the BD limit by considering the following</w:t>
                      </w:r>
                    </w:p>
                    <w:p w14:paraId="602AC413"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With respect to the complexity associated with RE de-mapping / demodulation, 2 units are required</w:t>
                      </w:r>
                    </w:p>
                    <w:p w14:paraId="63B0FFC4"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With respect to the complexity associated with decoding, the following assumptions can be further discussed:</w:t>
                      </w:r>
                    </w:p>
                    <w:p w14:paraId="1850ED81"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1: UE only decodes the combined candidate without decoding individual PDCCH candidates</w:t>
                      </w:r>
                    </w:p>
                    <w:p w14:paraId="73B42588"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2: UE decodes individual PDCCH candidates</w:t>
                      </w:r>
                    </w:p>
                    <w:p w14:paraId="6110D109"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3: UE decodes the first PDCCH candidate and the combined candidate</w:t>
                      </w:r>
                    </w:p>
                    <w:p w14:paraId="5D301F35"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Assumption 4: UE decodes each PDCCH candidate individually, and also decodes the combined candidate</w:t>
                      </w:r>
                    </w:p>
                    <w:p w14:paraId="1A2A2566"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Note 1: The Assumptions 1-4 are for discussion purpose only, and they may or may not have specification impact.</w:t>
                      </w:r>
                    </w:p>
                    <w:p w14:paraId="5DE9782B" w14:textId="77777777" w:rsidR="00330838" w:rsidRPr="00166219" w:rsidRDefault="00330838" w:rsidP="00C07625">
                      <w:pPr>
                        <w:numPr>
                          <w:ilvl w:val="1"/>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FFS: The relationship between UE capability, RRC configuration, and the BD limit, and whether the Assumptions 1-4 are relevant for this purpose.</w:t>
                      </w:r>
                    </w:p>
                    <w:p w14:paraId="60B3F9B6" w14:textId="77777777" w:rsidR="00330838" w:rsidRPr="00166219" w:rsidRDefault="00330838" w:rsidP="00C07625">
                      <w:pPr>
                        <w:numPr>
                          <w:ilvl w:val="0"/>
                          <w:numId w:val="17"/>
                        </w:numPr>
                        <w:spacing w:after="0" w:line="240" w:lineRule="auto"/>
                        <w:rPr>
                          <w:rFonts w:eastAsia="SimSun" w:cs="Times New Roman"/>
                          <w:color w:val="000000" w:themeColor="text1"/>
                          <w:kern w:val="32"/>
                          <w:lang w:val="en-GB" w:eastAsia="zh-CN"/>
                        </w:rPr>
                      </w:pPr>
                      <w:r w:rsidRPr="00166219">
                        <w:rPr>
                          <w:rFonts w:eastAsia="SimSun" w:cs="Times New Roman"/>
                          <w:color w:val="000000" w:themeColor="text1"/>
                          <w:kern w:val="32"/>
                          <w:lang w:val="en-GB" w:eastAsia="zh-CN"/>
                        </w:rPr>
                        <w:t>Note 2: the BD /CCE limit here is counted based on the configuration of PDCCH monitoring capability (e.g. per slot or per span).</w:t>
                      </w:r>
                    </w:p>
                    <w:p w14:paraId="1E5D2CF0" w14:textId="77777777" w:rsidR="00330838" w:rsidRPr="00F07CDF" w:rsidRDefault="00330838" w:rsidP="00F53FCF">
                      <w:pPr>
                        <w:rPr>
                          <w:color w:val="000000" w:themeColor="text1"/>
                          <w:kern w:val="32"/>
                          <w:lang w:eastAsia="zh-CN"/>
                        </w:rPr>
                      </w:pPr>
                    </w:p>
                    <w:p w14:paraId="7791C275" w14:textId="3A74EC79" w:rsidR="00330838" w:rsidRPr="00F07CDF" w:rsidRDefault="00330838" w:rsidP="00AB72C4">
                      <w:pPr>
                        <w:spacing w:after="0"/>
                        <w:rPr>
                          <w:rFonts w:eastAsia="SimSun" w:cs="Times New Roman"/>
                          <w:color w:val="000000" w:themeColor="text1"/>
                          <w:lang w:val="en-GB"/>
                        </w:rPr>
                      </w:pPr>
                      <w:r w:rsidRPr="00F07CDF">
                        <w:rPr>
                          <w:rFonts w:eastAsia="SimSun" w:cs="Times New Roman"/>
                          <w:color w:val="000000" w:themeColor="text1"/>
                          <w:lang w:val="en-GB"/>
                        </w:rPr>
                        <w:t>Conclusion</w:t>
                      </w:r>
                    </w:p>
                    <w:p w14:paraId="2DDE0974" w14:textId="77777777" w:rsidR="00330838" w:rsidRPr="00F07CDF" w:rsidRDefault="00330838" w:rsidP="00F07CDF">
                      <w:pPr>
                        <w:spacing w:after="0" w:line="240" w:lineRule="auto"/>
                        <w:rPr>
                          <w:rFonts w:eastAsia="Batang" w:cs="Times New Roman"/>
                          <w:color w:val="000000" w:themeColor="text1"/>
                          <w:kern w:val="32"/>
                          <w:lang w:val="en-GB" w:eastAsia="zh-CN"/>
                        </w:rPr>
                      </w:pPr>
                      <w:r w:rsidRPr="00F07CDF">
                        <w:rPr>
                          <w:rFonts w:eastAsia="SimSun" w:cs="Times New Roman"/>
                          <w:color w:val="000000" w:themeColor="text1"/>
                          <w:lang w:val="en-GB"/>
                        </w:rPr>
                        <w:t>Group-common DCI formats (DCI formats 2_x) are not precluded for multi-TRP PDCCH reliability enhancements</w:t>
                      </w:r>
                      <w:r w:rsidRPr="00F07CDF">
                        <w:rPr>
                          <w:rFonts w:eastAsia="Batang" w:cs="Times New Roman"/>
                          <w:color w:val="000000" w:themeColor="text1"/>
                          <w:kern w:val="32"/>
                          <w:lang w:val="en-GB" w:eastAsia="zh-CN"/>
                        </w:rPr>
                        <w:t xml:space="preserve"> and can be discussed with a lower priority compared to UE-specific DCI formats.</w:t>
                      </w:r>
                    </w:p>
                    <w:p w14:paraId="3A1D5FDD" w14:textId="77777777" w:rsidR="00330838" w:rsidRPr="00F07CDF" w:rsidRDefault="00330838" w:rsidP="00F07CDF">
                      <w:pPr>
                        <w:spacing w:after="0" w:line="240" w:lineRule="auto"/>
                        <w:rPr>
                          <w:rFonts w:eastAsia="Batang" w:cs="Times New Roman"/>
                          <w:color w:val="000000" w:themeColor="text1"/>
                          <w:kern w:val="32"/>
                          <w:lang w:val="en-GB" w:eastAsia="zh-CN"/>
                        </w:rPr>
                      </w:pPr>
                      <w:r w:rsidRPr="00F07CDF">
                        <w:rPr>
                          <w:rFonts w:eastAsia="Batang" w:cs="Times New Roman"/>
                          <w:color w:val="000000" w:themeColor="text1"/>
                          <w:kern w:val="32"/>
                          <w:lang w:val="en-GB" w:eastAsia="zh-CN"/>
                        </w:rPr>
                        <w:t>Note: Enhancements required for DCI formats 2_x, if any, can be discussed case-by-case.</w:t>
                      </w:r>
                    </w:p>
                    <w:p w14:paraId="2E0581E4" w14:textId="383B563D" w:rsidR="00330838" w:rsidRPr="00F53FCF" w:rsidRDefault="00330838" w:rsidP="00C07625">
                      <w:pPr>
                        <w:pStyle w:val="ListParagraph"/>
                        <w:numPr>
                          <w:ilvl w:val="0"/>
                          <w:numId w:val="17"/>
                        </w:numPr>
                        <w:rPr>
                          <w:rFonts w:ascii="Times New Roman" w:hAnsi="Times New Roman"/>
                          <w:kern w:val="32"/>
                          <w:lang w:eastAsia="zh-CN"/>
                        </w:rPr>
                      </w:pPr>
                      <w:r w:rsidRPr="00F53FCF">
                        <w:rPr>
                          <w:rFonts w:ascii="Times New Roman" w:hAnsi="Times New Roman"/>
                          <w:kern w:val="32"/>
                          <w:lang w:eastAsia="zh-CN"/>
                        </w:rPr>
                        <w:t>case-by-case.</w:t>
                      </w:r>
                    </w:p>
                    <w:p w14:paraId="3BA02C6E" w14:textId="77777777" w:rsidR="00330838" w:rsidRPr="00AB72C4" w:rsidRDefault="00330838" w:rsidP="00314407">
                      <w:pPr>
                        <w:pStyle w:val="ListParagraph"/>
                        <w:ind w:left="0"/>
                        <w:rPr>
                          <w:rFonts w:ascii="Times New Roman" w:eastAsia="DengXian" w:hAnsi="Times New Roman" w:cs="Times New Roman"/>
                          <w:color w:val="000000" w:themeColor="text1"/>
                          <w:kern w:val="32"/>
                          <w:lang w:eastAsia="zh-CN"/>
                        </w:rPr>
                      </w:pPr>
                      <w:r w:rsidRPr="00AB72C4">
                        <w:rPr>
                          <w:rFonts w:ascii="Times New Roman" w:eastAsia="DengXian" w:hAnsi="Times New Roman" w:cs="Times New Roman"/>
                          <w:color w:val="000000" w:themeColor="text1"/>
                          <w:kern w:val="32"/>
                          <w:highlight w:val="green"/>
                          <w:lang w:eastAsia="zh-CN"/>
                        </w:rPr>
                        <w:t>Agreement</w:t>
                      </w:r>
                    </w:p>
                    <w:p w14:paraId="0AD54B23" w14:textId="77777777" w:rsidR="00330838" w:rsidRPr="00822F36" w:rsidRDefault="00330838" w:rsidP="00314407">
                      <w:pPr>
                        <w:autoSpaceDE w:val="0"/>
                        <w:autoSpaceDN w:val="0"/>
                        <w:snapToGrid w:val="0"/>
                        <w:rPr>
                          <w:rFonts w:eastAsia="Calibri" w:cs="Times New Roman"/>
                          <w:color w:val="000000" w:themeColor="text1"/>
                        </w:rPr>
                      </w:pPr>
                      <w:r w:rsidRPr="00822F36">
                        <w:rPr>
                          <w:rFonts w:cs="Times New Roman"/>
                          <w:color w:val="000000" w:themeColor="text1"/>
                        </w:rPr>
                        <w:t xml:space="preserve">When DL DCI is transmitted via PDCCH repetition (Option2 + Case 1), for PUCCH resource determination for HARQ-Ack when the corresponding PUCCH resource set has a size larger than eight: </w:t>
                      </w:r>
                    </w:p>
                    <w:p w14:paraId="33B022A8"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eastAsia="Batang" w:hAnsi="Times New Roman" w:cs="Times New Roman"/>
                          <w:color w:val="000000" w:themeColor="text1"/>
                        </w:rPr>
                      </w:pPr>
                      <w:r w:rsidRPr="00822F36">
                        <w:rPr>
                          <w:rFonts w:ascii="Times New Roman" w:hAnsi="Times New Roman" w:cs="Times New Roman"/>
                          <w:color w:val="000000" w:themeColor="text1"/>
                        </w:rPr>
                        <w:t>Alt 1: Ensure same start CCE index (based on linking options) and the same number of CCEs in the two CORESETs (based on CORESET configuration restriction)</w:t>
                      </w:r>
                    </w:p>
                    <w:p w14:paraId="072E4F91"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Alt 2: Starting CCE index and number of CCEs in the CORESET of one of the linked PDCCH candidates is applied</w:t>
                      </w:r>
                    </w:p>
                    <w:p w14:paraId="16AF1A90" w14:textId="77777777" w:rsidR="00330838" w:rsidRPr="00822F36" w:rsidRDefault="00330838" w:rsidP="00C07625">
                      <w:pPr>
                        <w:pStyle w:val="ListParagraph"/>
                        <w:numPr>
                          <w:ilvl w:val="1"/>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FFS:  Which one of the linked PDCCH candidates is used.</w:t>
                      </w:r>
                    </w:p>
                    <w:p w14:paraId="569AB238" w14:textId="77777777" w:rsidR="00330838" w:rsidRPr="00822F36"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22F36">
                        <w:rPr>
                          <w:rFonts w:ascii="Times New Roman" w:hAnsi="Times New Roman" w:cs="Times New Roman"/>
                          <w:color w:val="000000" w:themeColor="text1"/>
                        </w:rPr>
                        <w:t>Alt 3: It is up to the UE to determine the PUCCH resource based on the starting CCE index and number of CCEs in the CORESET of any of the two linked PDCCH candidates</w:t>
                      </w:r>
                    </w:p>
                    <w:p w14:paraId="07B3F91F" w14:textId="77777777" w:rsidR="00330838" w:rsidRPr="00857AF5" w:rsidRDefault="00330838" w:rsidP="00C07625">
                      <w:pPr>
                        <w:pStyle w:val="ListParagraph"/>
                        <w:numPr>
                          <w:ilvl w:val="0"/>
                          <w:numId w:val="18"/>
                        </w:numPr>
                        <w:autoSpaceDE w:val="0"/>
                        <w:autoSpaceDN w:val="0"/>
                        <w:snapToGrid w:val="0"/>
                        <w:spacing w:line="240" w:lineRule="auto"/>
                        <w:rPr>
                          <w:rFonts w:ascii="Times New Roman" w:hAnsi="Times New Roman" w:cs="Times New Roman"/>
                          <w:color w:val="000000" w:themeColor="text1"/>
                        </w:rPr>
                      </w:pPr>
                      <w:r w:rsidRPr="00857AF5">
                        <w:rPr>
                          <w:rFonts w:ascii="Times New Roman" w:hAnsi="Times New Roman" w:cs="Times New Roman"/>
                          <w:color w:val="000000" w:themeColor="text1"/>
                        </w:rPr>
                        <w:t>Other alternatives are not precluded.</w:t>
                      </w:r>
                    </w:p>
                  </w:txbxContent>
                </v:textbox>
                <w10:wrap type="topAndBottom" anchorx="margin"/>
              </v:rect>
            </w:pict>
          </mc:Fallback>
        </mc:AlternateContent>
      </w:r>
    </w:p>
    <w:p w14:paraId="32372215" w14:textId="06FFBA37" w:rsidR="00BA7F29" w:rsidRDefault="004B6413" w:rsidP="00A34766">
      <w:pPr>
        <w:pStyle w:val="Heading3"/>
        <w:ind w:left="1026" w:hanging="1026"/>
        <w:rPr>
          <w:rFonts w:eastAsia="SimSun"/>
        </w:rPr>
      </w:pPr>
      <w:r>
        <w:rPr>
          <w:rFonts w:eastAsia="SimSun"/>
        </w:rPr>
        <w:t xml:space="preserve">Regarding </w:t>
      </w:r>
      <w:r w:rsidR="00BA7F29" w:rsidRPr="001723ED">
        <w:rPr>
          <w:rFonts w:eastAsia="SimSun"/>
        </w:rPr>
        <w:t>Alts 1-2 / 1-3 / 2 / 3</w:t>
      </w:r>
      <w:r w:rsidR="00F92C03">
        <w:rPr>
          <w:rFonts w:eastAsia="SimSun"/>
        </w:rPr>
        <w:t xml:space="preserve"> and the working assumption</w:t>
      </w:r>
    </w:p>
    <w:p w14:paraId="2E9A5893" w14:textId="44861985" w:rsidR="00BA7F29" w:rsidRPr="00B77C7E" w:rsidRDefault="001B1FD3" w:rsidP="00B77C7E">
      <w:pPr>
        <w:rPr>
          <w:rFonts w:ascii="Arial" w:hAnsi="Arial"/>
          <w:lang w:eastAsia="en-GB"/>
        </w:rPr>
      </w:pPr>
      <w:r w:rsidRPr="00B77C7E">
        <w:rPr>
          <w:rFonts w:ascii="Arial" w:hAnsi="Arial"/>
          <w:lang w:eastAsia="en-GB"/>
        </w:rPr>
        <w:t>In this section we d</w:t>
      </w:r>
      <w:r w:rsidR="00BA7F29" w:rsidRPr="00B77C7E">
        <w:rPr>
          <w:rFonts w:ascii="Arial" w:hAnsi="Arial"/>
          <w:lang w:eastAsia="en-GB"/>
        </w:rPr>
        <w:t>iscuss the different alternatives/options for non-SFN PDCCH repetition.</w:t>
      </w:r>
    </w:p>
    <w:p w14:paraId="4366DA8D" w14:textId="215D025E" w:rsidR="00915998" w:rsidRDefault="00AD6D67" w:rsidP="00B77C7E">
      <w:pPr>
        <w:rPr>
          <w:rFonts w:ascii="Arial" w:hAnsi="Arial"/>
          <w:lang w:eastAsia="en-GB"/>
        </w:rPr>
      </w:pPr>
      <w:r w:rsidRPr="76C06EFA">
        <w:rPr>
          <w:rFonts w:ascii="Arial" w:hAnsi="Arial"/>
          <w:lang w:eastAsia="en-GB"/>
        </w:rPr>
        <w:t xml:space="preserve">In Alt.1-2, </w:t>
      </w:r>
      <w:r w:rsidR="00FD0709" w:rsidRPr="76C06EFA">
        <w:rPr>
          <w:rFonts w:ascii="Arial" w:hAnsi="Arial"/>
        </w:rPr>
        <w:t>a CORESET is activated with two TCI states</w:t>
      </w:r>
      <w:r w:rsidR="00FD0709" w:rsidRPr="76C06EFA">
        <w:rPr>
          <w:rFonts w:ascii="Arial" w:hAnsi="Arial"/>
          <w:lang w:eastAsia="en-GB"/>
        </w:rPr>
        <w:t xml:space="preserve"> and is associated with a SS set. One possibility is to associate different PDCCH candidates with different TCI states and a</w:t>
      </w:r>
      <w:r w:rsidRPr="76C06EFA">
        <w:rPr>
          <w:rFonts w:ascii="Arial" w:hAnsi="Arial"/>
          <w:lang w:eastAsia="en-GB"/>
        </w:rPr>
        <w:t xml:space="preserve"> PDCCH is repeated in two PDCCH candidates associated with different TCI state</w:t>
      </w:r>
      <w:r w:rsidR="00FD0709" w:rsidRPr="76C06EFA">
        <w:rPr>
          <w:rFonts w:ascii="Arial" w:hAnsi="Arial"/>
          <w:lang w:eastAsia="en-GB"/>
        </w:rPr>
        <w:t>s</w:t>
      </w:r>
      <w:r w:rsidRPr="76C06EFA">
        <w:rPr>
          <w:rFonts w:ascii="Arial" w:hAnsi="Arial"/>
          <w:lang w:eastAsia="en-GB"/>
        </w:rPr>
        <w:t>. Due to the existing way of CCE based resource allocation</w:t>
      </w:r>
      <w:r w:rsidR="00947344" w:rsidRPr="76C06EFA">
        <w:rPr>
          <w:rFonts w:ascii="Arial" w:hAnsi="Arial"/>
          <w:lang w:eastAsia="en-GB"/>
        </w:rPr>
        <w:t xml:space="preserve"> (i.e. mapping to REs)</w:t>
      </w:r>
      <w:r w:rsidRPr="76C06EFA">
        <w:rPr>
          <w:rFonts w:ascii="Arial" w:hAnsi="Arial"/>
          <w:lang w:eastAsia="en-GB"/>
        </w:rPr>
        <w:t xml:space="preserve"> for PDCCH, FDM </w:t>
      </w:r>
      <w:r w:rsidR="00192994">
        <w:rPr>
          <w:rFonts w:ascii="Arial" w:hAnsi="Arial"/>
          <w:lang w:eastAsia="en-GB"/>
        </w:rPr>
        <w:t>will be the resulting</w:t>
      </w:r>
      <w:r w:rsidR="00337E10">
        <w:rPr>
          <w:rFonts w:ascii="Arial" w:hAnsi="Arial"/>
          <w:lang w:eastAsia="en-GB"/>
        </w:rPr>
        <w:t xml:space="preserve"> mapping</w:t>
      </w:r>
      <w:r w:rsidR="00FD0709" w:rsidRPr="76C06EFA">
        <w:rPr>
          <w:rFonts w:ascii="Arial" w:hAnsi="Arial"/>
          <w:lang w:eastAsia="en-GB"/>
        </w:rPr>
        <w:t xml:space="preserve"> </w:t>
      </w:r>
      <w:r w:rsidR="00915998">
        <w:rPr>
          <w:rFonts w:ascii="Arial" w:hAnsi="Arial"/>
          <w:lang w:eastAsia="en-GB"/>
        </w:rPr>
        <w:t xml:space="preserve">between PDCCHs </w:t>
      </w:r>
      <w:r w:rsidR="00192994">
        <w:rPr>
          <w:rFonts w:ascii="Arial" w:hAnsi="Arial"/>
          <w:lang w:eastAsia="en-GB"/>
        </w:rPr>
        <w:t>when</w:t>
      </w:r>
      <w:r w:rsidR="00FD0709" w:rsidRPr="76C06EFA">
        <w:rPr>
          <w:rFonts w:ascii="Arial" w:hAnsi="Arial"/>
          <w:lang w:eastAsia="en-GB"/>
        </w:rPr>
        <w:t xml:space="preserve"> transmitting two PDCCH candidates from two TRPs</w:t>
      </w:r>
      <w:r w:rsidRPr="76C06EFA">
        <w:rPr>
          <w:rFonts w:ascii="Arial" w:hAnsi="Arial"/>
          <w:lang w:eastAsia="en-GB"/>
        </w:rPr>
        <w:t xml:space="preserve">.  </w:t>
      </w:r>
    </w:p>
    <w:p w14:paraId="4BED20F1" w14:textId="2A6C7788" w:rsidR="00AD6D67" w:rsidRDefault="00915998" w:rsidP="00B77C7E">
      <w:pPr>
        <w:rPr>
          <w:rFonts w:ascii="Arial" w:hAnsi="Arial"/>
          <w:lang w:eastAsia="en-GB"/>
        </w:rPr>
      </w:pPr>
      <w:r>
        <w:rPr>
          <w:rFonts w:ascii="Arial" w:hAnsi="Arial"/>
          <w:lang w:eastAsia="en-GB"/>
        </w:rPr>
        <w:lastRenderedPageBreak/>
        <w:t>To support PDCCH with multi-TRP enhancements in FR2, TDM mapping is required and i</w:t>
      </w:r>
      <w:r w:rsidR="00AD6D67" w:rsidRPr="76C06EFA">
        <w:rPr>
          <w:rFonts w:ascii="Arial" w:hAnsi="Arial"/>
          <w:lang w:eastAsia="en-GB"/>
        </w:rPr>
        <w:t xml:space="preserve">n order to support </w:t>
      </w:r>
      <w:r>
        <w:rPr>
          <w:rFonts w:ascii="Arial" w:hAnsi="Arial"/>
          <w:lang w:eastAsia="en-GB"/>
        </w:rPr>
        <w:t>this</w:t>
      </w:r>
      <w:r w:rsidR="00F730F8" w:rsidRPr="76C06EFA">
        <w:rPr>
          <w:rFonts w:ascii="Arial" w:hAnsi="Arial"/>
          <w:lang w:eastAsia="en-GB"/>
        </w:rPr>
        <w:t>, changes</w:t>
      </w:r>
      <w:r w:rsidR="00AD6D67" w:rsidRPr="76C06EFA">
        <w:rPr>
          <w:rFonts w:ascii="Arial" w:hAnsi="Arial"/>
          <w:lang w:eastAsia="en-GB"/>
        </w:rPr>
        <w:t xml:space="preserve"> are required so that a PDCCH candidate could be located </w:t>
      </w:r>
      <w:r w:rsidR="00FD0709" w:rsidRPr="76C06EFA">
        <w:rPr>
          <w:rFonts w:ascii="Arial" w:hAnsi="Arial"/>
          <w:lang w:eastAsia="en-GB"/>
        </w:rPr>
        <w:t>within</w:t>
      </w:r>
      <w:r w:rsidR="00AD6D67" w:rsidRPr="76C06EFA">
        <w:rPr>
          <w:rFonts w:ascii="Arial" w:hAnsi="Arial"/>
          <w:lang w:eastAsia="en-GB"/>
        </w:rPr>
        <w:t xml:space="preserve"> </w:t>
      </w:r>
      <w:r>
        <w:rPr>
          <w:rFonts w:ascii="Arial" w:hAnsi="Arial"/>
          <w:lang w:eastAsia="en-GB"/>
        </w:rPr>
        <w:t xml:space="preserve">only </w:t>
      </w:r>
      <w:r w:rsidR="00AD6D67" w:rsidRPr="76C06EFA">
        <w:rPr>
          <w:rFonts w:ascii="Arial" w:hAnsi="Arial"/>
          <w:lang w:eastAsia="en-GB"/>
        </w:rPr>
        <w:t xml:space="preserve">one OFDM symbol </w:t>
      </w:r>
      <w:r w:rsidR="00FD0709" w:rsidRPr="76C06EFA">
        <w:rPr>
          <w:rFonts w:ascii="Arial" w:hAnsi="Arial"/>
          <w:lang w:eastAsia="en-GB"/>
        </w:rPr>
        <w:t>of</w:t>
      </w:r>
      <w:r w:rsidR="00AD6D67" w:rsidRPr="76C06EFA">
        <w:rPr>
          <w:rFonts w:ascii="Arial" w:hAnsi="Arial"/>
          <w:lang w:eastAsia="en-GB"/>
        </w:rPr>
        <w:t xml:space="preserve"> a CORESET configured with multiple symbols.</w:t>
      </w:r>
      <w:r w:rsidR="00FD0709" w:rsidRPr="76C06EFA">
        <w:rPr>
          <w:rFonts w:ascii="Arial" w:hAnsi="Arial"/>
          <w:lang w:eastAsia="en-GB"/>
        </w:rPr>
        <w:t xml:space="preserve"> The changes would be a major deviation from the existing CCE based PDCCH allocation.</w:t>
      </w:r>
    </w:p>
    <w:p w14:paraId="50BB36B1" w14:textId="103448F8" w:rsidR="00AD6D67" w:rsidRDefault="00C000DC" w:rsidP="00B77C7E">
      <w:pPr>
        <w:pStyle w:val="Observation"/>
      </w:pPr>
      <w:r>
        <w:t>With</w:t>
      </w:r>
      <w:r w:rsidR="00FD0709">
        <w:t xml:space="preserve"> Alt.1-2</w:t>
      </w:r>
      <w:r>
        <w:t xml:space="preserve">, PDCCH candidates are effectively </w:t>
      </w:r>
      <w:proofErr w:type="spellStart"/>
      <w:proofErr w:type="gramStart"/>
      <w:r>
        <w:t>FDM:ed</w:t>
      </w:r>
      <w:proofErr w:type="spellEnd"/>
      <w:proofErr w:type="gramEnd"/>
      <w:r>
        <w:t xml:space="preserve"> and </w:t>
      </w:r>
      <w:r w:rsidR="00051238">
        <w:t>cannot be used in FR2</w:t>
      </w:r>
      <w:r w:rsidR="00FD0709">
        <w:t>. Major changes on existing CCE based PDCCH resource allocation are needed to support TDM</w:t>
      </w:r>
      <w:r w:rsidR="00AD6D67">
        <w:t>.</w:t>
      </w:r>
    </w:p>
    <w:p w14:paraId="392E0423" w14:textId="35A38226" w:rsidR="00AD6D67" w:rsidRDefault="00AD6D67" w:rsidP="00B77C7E">
      <w:pPr>
        <w:pStyle w:val="Observation"/>
        <w:numPr>
          <w:ilvl w:val="0"/>
          <w:numId w:val="0"/>
        </w:numPr>
        <w:rPr>
          <w:b w:val="0"/>
          <w:bCs w:val="0"/>
        </w:rPr>
      </w:pPr>
      <w:r>
        <w:rPr>
          <w:b w:val="0"/>
          <w:bCs w:val="0"/>
        </w:rPr>
        <w:t xml:space="preserve">In Alt.1-3, </w:t>
      </w:r>
      <w:r w:rsidR="00FD0709" w:rsidRPr="7863FA10">
        <w:rPr>
          <w:b w:val="0"/>
        </w:rPr>
        <w:t>a CORESET is activated with two TCI states</w:t>
      </w:r>
      <w:r w:rsidR="00FD0709" w:rsidRPr="7863FA10">
        <w:rPr>
          <w:b w:val="0"/>
          <w:lang w:eastAsia="en-GB"/>
        </w:rPr>
        <w:t xml:space="preserve"> and is associated with two SS sets. </w:t>
      </w:r>
      <w:r w:rsidR="00DD157A" w:rsidRPr="7863FA10">
        <w:rPr>
          <w:b w:val="0"/>
          <w:lang w:eastAsia="en-GB"/>
        </w:rPr>
        <w:t xml:space="preserve">One possibility is to associate different PDCCH candidates with different TCI states </w:t>
      </w:r>
      <w:proofErr w:type="gramStart"/>
      <w:r w:rsidR="00DD157A" w:rsidRPr="7863FA10">
        <w:rPr>
          <w:b w:val="0"/>
          <w:lang w:eastAsia="en-GB"/>
        </w:rPr>
        <w:t>and  allocate</w:t>
      </w:r>
      <w:proofErr w:type="gramEnd"/>
      <w:r w:rsidR="00DD157A" w:rsidRPr="7863FA10">
        <w:rPr>
          <w:b w:val="0"/>
          <w:lang w:eastAsia="en-GB"/>
        </w:rPr>
        <w:t xml:space="preserve"> PDCCH candidates with the same TCI state to the same SS set. A PDCCH</w:t>
      </w:r>
      <w:r w:rsidR="00DD157A" w:rsidRPr="7863FA10">
        <w:rPr>
          <w:b w:val="0"/>
          <w:bCs w:val="0"/>
          <w:lang w:eastAsia="en-GB"/>
        </w:rPr>
        <w:t xml:space="preserve"> is then repeated in two PDCCH candidates associated with different TCI states or SS sets. Again, due to the existing way of CCE based resource allocation for PDCCH candidates, </w:t>
      </w:r>
      <w:r w:rsidR="00D26526" w:rsidRPr="00A34766">
        <w:rPr>
          <w:b w:val="0"/>
          <w:bCs w:val="0"/>
          <w:lang w:eastAsia="en-GB"/>
        </w:rPr>
        <w:t>FDM will be the resulting mapping between PDCCHs</w:t>
      </w:r>
      <w:r w:rsidR="00D26526">
        <w:rPr>
          <w:lang w:eastAsia="en-GB"/>
        </w:rPr>
        <w:t xml:space="preserve"> </w:t>
      </w:r>
      <w:r w:rsidR="00DD157A" w:rsidRPr="7863FA10">
        <w:rPr>
          <w:b w:val="0"/>
          <w:bCs w:val="0"/>
          <w:lang w:eastAsia="en-GB"/>
        </w:rPr>
        <w:t>for transmitting two PDCCH candidates from two TRPs.</w:t>
      </w:r>
      <w:r w:rsidR="00C15C8E" w:rsidRPr="7863FA10">
        <w:rPr>
          <w:b w:val="0"/>
          <w:bCs w:val="0"/>
          <w:lang w:eastAsia="en-GB"/>
        </w:rPr>
        <w:t xml:space="preserve"> </w:t>
      </w:r>
      <w:r>
        <w:rPr>
          <w:b w:val="0"/>
          <w:bCs w:val="0"/>
        </w:rPr>
        <w:t xml:space="preserve">The </w:t>
      </w:r>
      <w:r w:rsidR="00DD157A" w:rsidRPr="7863FA10">
        <w:rPr>
          <w:b w:val="0"/>
          <w:lang w:eastAsia="en-GB"/>
        </w:rPr>
        <w:t>associated</w:t>
      </w:r>
      <w:r>
        <w:rPr>
          <w:b w:val="0"/>
          <w:bCs w:val="0"/>
        </w:rPr>
        <w:t xml:space="preserve"> SS sets can potentially have different configurations such as periodicity/slot offsets, monitoring pattern in a slot, etc</w:t>
      </w:r>
      <w:r w:rsidR="00C15C8E">
        <w:rPr>
          <w:b w:val="0"/>
          <w:bCs w:val="0"/>
        </w:rPr>
        <w:t xml:space="preserve">. </w:t>
      </w:r>
      <w:r w:rsidR="00C61780">
        <w:rPr>
          <w:b w:val="0"/>
          <w:bCs w:val="0"/>
        </w:rPr>
        <w:t>However, t</w:t>
      </w:r>
      <w:r>
        <w:rPr>
          <w:b w:val="0"/>
          <w:bCs w:val="0"/>
        </w:rPr>
        <w:t xml:space="preserve">he benefit of such </w:t>
      </w:r>
      <w:r w:rsidR="00C61780">
        <w:rPr>
          <w:b w:val="0"/>
          <w:bCs w:val="0"/>
        </w:rPr>
        <w:t>flexibility</w:t>
      </w:r>
      <w:r>
        <w:rPr>
          <w:b w:val="0"/>
          <w:bCs w:val="0"/>
        </w:rPr>
        <w:t xml:space="preserve"> is unclear. </w:t>
      </w:r>
    </w:p>
    <w:p w14:paraId="35617268" w14:textId="5CC4B48F" w:rsidR="00AD6D67" w:rsidRPr="00353A33" w:rsidRDefault="007932F8" w:rsidP="00B77C7E">
      <w:pPr>
        <w:pStyle w:val="Observation"/>
      </w:pPr>
      <w:r>
        <w:t xml:space="preserve">With Alt.1-3, PDCCH candidates are effectively </w:t>
      </w:r>
      <w:proofErr w:type="spellStart"/>
      <w:proofErr w:type="gramStart"/>
      <w:r>
        <w:t>FDM:ed</w:t>
      </w:r>
      <w:proofErr w:type="spellEnd"/>
      <w:proofErr w:type="gramEnd"/>
      <w:r>
        <w:t xml:space="preserve"> and cannot be used in FR2. </w:t>
      </w:r>
      <w:r w:rsidR="00AD6D67">
        <w:t xml:space="preserve">The benefit of </w:t>
      </w:r>
      <w:r>
        <w:t xml:space="preserve">the additional flexibility enabled by </w:t>
      </w:r>
      <w:r w:rsidR="00AD6D67">
        <w:t>Alt.1-3 is unclear.</w:t>
      </w:r>
    </w:p>
    <w:p w14:paraId="2FB01402" w14:textId="6AA33D5A" w:rsidR="007943BB" w:rsidRDefault="00C15C8E" w:rsidP="002D731B">
      <w:pPr>
        <w:rPr>
          <w:rFonts w:ascii="Arial" w:hAnsi="Arial"/>
          <w:lang w:eastAsia="en-GB"/>
        </w:rPr>
      </w:pPr>
      <w:r w:rsidRPr="002D731B">
        <w:rPr>
          <w:rFonts w:ascii="Arial" w:hAnsi="Arial"/>
          <w:lang w:eastAsia="en-GB"/>
        </w:rPr>
        <w:t xml:space="preserve">Between Alt.2 and Alt.3, the required spec changes are rather similar.  In Alt.2, spec change is needed to allow a SS set to be associated with two </w:t>
      </w:r>
      <w:r w:rsidR="00D83F3B" w:rsidRPr="002D731B">
        <w:rPr>
          <w:rFonts w:ascii="Arial" w:hAnsi="Arial"/>
          <w:lang w:eastAsia="en-GB"/>
        </w:rPr>
        <w:t>CORESETs, while</w:t>
      </w:r>
      <w:r w:rsidRPr="002D731B">
        <w:rPr>
          <w:rFonts w:ascii="Arial" w:hAnsi="Arial"/>
          <w:lang w:eastAsia="en-GB"/>
        </w:rPr>
        <w:t xml:space="preserve"> in Alt.3, spec change is required to link two SS sets.   </w:t>
      </w:r>
    </w:p>
    <w:p w14:paraId="326DB612" w14:textId="0FF38B6B" w:rsidR="00687A56" w:rsidRDefault="00C15C8E" w:rsidP="002D731B">
      <w:pPr>
        <w:rPr>
          <w:rFonts w:ascii="Arial" w:hAnsi="Arial"/>
          <w:lang w:eastAsia="en-GB"/>
        </w:rPr>
      </w:pPr>
      <w:r w:rsidRPr="002D731B">
        <w:rPr>
          <w:rFonts w:ascii="Arial" w:hAnsi="Arial"/>
          <w:lang w:eastAsia="en-GB"/>
        </w:rPr>
        <w:t>With Alt.</w:t>
      </w:r>
      <w:r w:rsidR="00D83F3B" w:rsidRPr="002D731B">
        <w:rPr>
          <w:rFonts w:ascii="Arial" w:hAnsi="Arial"/>
          <w:lang w:eastAsia="en-GB"/>
        </w:rPr>
        <w:t>3,</w:t>
      </w:r>
      <w:r w:rsidRPr="002D731B">
        <w:rPr>
          <w:rFonts w:ascii="Arial" w:hAnsi="Arial"/>
          <w:lang w:eastAsia="en-GB"/>
        </w:rPr>
        <w:t xml:space="preserve"> the two linked SS sets could have different configurations on monitoring periodicity/slot offset, monitoring pattern within slot, duration, and number of PDCCH candidates for each aggregation level.  For </w:t>
      </w:r>
      <w:r w:rsidR="00D83F3B" w:rsidRPr="002D731B">
        <w:rPr>
          <w:rFonts w:ascii="Arial" w:hAnsi="Arial"/>
          <w:lang w:eastAsia="en-GB"/>
        </w:rPr>
        <w:t>example,</w:t>
      </w:r>
      <w:r w:rsidRPr="002D731B">
        <w:rPr>
          <w:rFonts w:ascii="Arial" w:hAnsi="Arial"/>
          <w:lang w:eastAsia="en-GB"/>
        </w:rPr>
        <w:t xml:space="preserve"> if one SS set is configured with 2 PDCCH candidates, and the other linked SS set is configured with 4 PDCCH candidates for a given aggregation </w:t>
      </w:r>
      <w:proofErr w:type="gramStart"/>
      <w:r w:rsidRPr="002D731B">
        <w:rPr>
          <w:rFonts w:ascii="Arial" w:hAnsi="Arial"/>
          <w:lang w:eastAsia="en-GB"/>
        </w:rPr>
        <w:t>level,  how</w:t>
      </w:r>
      <w:proofErr w:type="gramEnd"/>
      <w:r w:rsidRPr="002D731B">
        <w:rPr>
          <w:rFonts w:ascii="Arial" w:hAnsi="Arial"/>
          <w:lang w:eastAsia="en-GB"/>
        </w:rPr>
        <w:t xml:space="preserve"> to link the PDCCH candidates in the 2 SS sets  would be an </w:t>
      </w:r>
      <w:r w:rsidR="00313631">
        <w:rPr>
          <w:rFonts w:ascii="Arial" w:hAnsi="Arial"/>
          <w:lang w:eastAsia="en-GB"/>
        </w:rPr>
        <w:t>unclear</w:t>
      </w:r>
      <w:r w:rsidRPr="002D731B">
        <w:rPr>
          <w:rFonts w:ascii="Arial" w:hAnsi="Arial"/>
          <w:lang w:eastAsia="en-GB"/>
        </w:rPr>
        <w:t xml:space="preserve"> issue.  </w:t>
      </w:r>
    </w:p>
    <w:p w14:paraId="4AC0AFE2" w14:textId="414F6DC0" w:rsidR="009604F9" w:rsidRDefault="00C15C8E" w:rsidP="002D731B">
      <w:pPr>
        <w:rPr>
          <w:rFonts w:ascii="Arial" w:hAnsi="Arial"/>
          <w:lang w:eastAsia="en-GB"/>
        </w:rPr>
      </w:pPr>
      <w:r w:rsidRPr="002D731B">
        <w:rPr>
          <w:rFonts w:ascii="Arial" w:hAnsi="Arial"/>
          <w:lang w:eastAsia="en-GB"/>
        </w:rPr>
        <w:t xml:space="preserve">In another </w:t>
      </w:r>
      <w:r w:rsidR="00D83F3B" w:rsidRPr="002D731B">
        <w:rPr>
          <w:rFonts w:ascii="Arial" w:hAnsi="Arial"/>
          <w:lang w:eastAsia="en-GB"/>
        </w:rPr>
        <w:t xml:space="preserve">example, </w:t>
      </w:r>
      <w:proofErr w:type="gramStart"/>
      <w:r w:rsidR="00D83F3B" w:rsidRPr="002D731B">
        <w:rPr>
          <w:rFonts w:ascii="Arial" w:hAnsi="Arial"/>
          <w:lang w:eastAsia="en-GB"/>
        </w:rPr>
        <w:t>if</w:t>
      </w:r>
      <w:r w:rsidRPr="002D731B">
        <w:rPr>
          <w:rFonts w:ascii="Arial" w:hAnsi="Arial"/>
          <w:lang w:eastAsia="en-GB"/>
        </w:rPr>
        <w:t xml:space="preserve">  one</w:t>
      </w:r>
      <w:proofErr w:type="gramEnd"/>
      <w:r w:rsidRPr="002D731B">
        <w:rPr>
          <w:rFonts w:ascii="Arial" w:hAnsi="Arial"/>
          <w:lang w:eastAsia="en-GB"/>
        </w:rPr>
        <w:t xml:space="preserve"> SS set is configured with one monitoring  occasion while the other SS set is configured with 2 monitoring occasions in a slot,  how to link PDCCH candidates in the 2 SS sets is </w:t>
      </w:r>
      <w:r w:rsidR="000202E4">
        <w:rPr>
          <w:rFonts w:ascii="Arial" w:hAnsi="Arial"/>
          <w:lang w:eastAsia="en-GB"/>
        </w:rPr>
        <w:t>yet</w:t>
      </w:r>
      <w:r w:rsidRPr="002D731B">
        <w:rPr>
          <w:rFonts w:ascii="Arial" w:hAnsi="Arial"/>
          <w:lang w:eastAsia="en-GB"/>
        </w:rPr>
        <w:t xml:space="preserve"> another issue. Thus, additional constraints may be needed to avoid </w:t>
      </w:r>
      <w:r w:rsidR="00A8366C" w:rsidRPr="002D731B">
        <w:rPr>
          <w:rFonts w:ascii="Arial" w:hAnsi="Arial"/>
          <w:lang w:eastAsia="en-GB"/>
        </w:rPr>
        <w:t xml:space="preserve">dealing with </w:t>
      </w:r>
      <w:r w:rsidRPr="002D731B">
        <w:rPr>
          <w:rFonts w:ascii="Arial" w:hAnsi="Arial"/>
          <w:lang w:eastAsia="en-GB"/>
        </w:rPr>
        <w:t xml:space="preserve">too many combinations.  </w:t>
      </w:r>
      <w:r w:rsidR="00A8366C" w:rsidRPr="002D731B">
        <w:rPr>
          <w:rFonts w:ascii="Arial" w:hAnsi="Arial"/>
          <w:lang w:eastAsia="en-GB"/>
        </w:rPr>
        <w:t>T</w:t>
      </w:r>
      <w:r w:rsidRPr="002D731B">
        <w:rPr>
          <w:rFonts w:ascii="Arial" w:hAnsi="Arial"/>
          <w:lang w:eastAsia="en-GB"/>
        </w:rPr>
        <w:t xml:space="preserve">here </w:t>
      </w:r>
      <w:r w:rsidR="000202E4" w:rsidRPr="002D731B">
        <w:rPr>
          <w:rFonts w:ascii="Arial" w:hAnsi="Arial"/>
          <w:lang w:eastAsia="en-GB"/>
        </w:rPr>
        <w:t>are</w:t>
      </w:r>
      <w:r w:rsidRPr="002D731B">
        <w:rPr>
          <w:rFonts w:ascii="Arial" w:hAnsi="Arial"/>
          <w:lang w:eastAsia="en-GB"/>
        </w:rPr>
        <w:t xml:space="preserve"> no such </w:t>
      </w:r>
      <w:r w:rsidR="000202E4">
        <w:rPr>
          <w:rFonts w:ascii="Arial" w:hAnsi="Arial"/>
          <w:lang w:eastAsia="en-GB"/>
        </w:rPr>
        <w:t xml:space="preserve">unclear </w:t>
      </w:r>
      <w:r w:rsidRPr="002D731B">
        <w:rPr>
          <w:rFonts w:ascii="Arial" w:hAnsi="Arial"/>
          <w:lang w:eastAsia="en-GB"/>
        </w:rPr>
        <w:t>issues</w:t>
      </w:r>
      <w:r w:rsidR="00A8366C" w:rsidRPr="002D731B">
        <w:rPr>
          <w:rFonts w:ascii="Arial" w:hAnsi="Arial"/>
          <w:lang w:eastAsia="en-GB"/>
        </w:rPr>
        <w:t xml:space="preserve"> with Alt.2.  </w:t>
      </w:r>
    </w:p>
    <w:p w14:paraId="0A224B55" w14:textId="3091E099" w:rsidR="002D731B" w:rsidRPr="002D731B" w:rsidRDefault="009604F9" w:rsidP="002D731B">
      <w:pPr>
        <w:rPr>
          <w:rFonts w:ascii="Arial" w:hAnsi="Arial"/>
          <w:lang w:eastAsia="en-GB"/>
        </w:rPr>
      </w:pPr>
      <w:r>
        <w:rPr>
          <w:rFonts w:ascii="Arial" w:hAnsi="Arial"/>
          <w:lang w:eastAsia="en-GB"/>
        </w:rPr>
        <w:t>However,</w:t>
      </w:r>
      <w:r w:rsidR="00A8366C" w:rsidRPr="002D731B">
        <w:rPr>
          <w:rFonts w:ascii="Arial" w:hAnsi="Arial"/>
          <w:lang w:eastAsia="en-GB"/>
        </w:rPr>
        <w:t xml:space="preserve"> given the majority support of Alt.3, we </w:t>
      </w:r>
      <w:r w:rsidR="00575552">
        <w:rPr>
          <w:rFonts w:ascii="Arial" w:hAnsi="Arial"/>
          <w:lang w:eastAsia="en-GB"/>
        </w:rPr>
        <w:t>support</w:t>
      </w:r>
      <w:r w:rsidR="00A8366C" w:rsidRPr="002D731B">
        <w:rPr>
          <w:rFonts w:ascii="Arial" w:hAnsi="Arial"/>
          <w:lang w:eastAsia="en-GB"/>
        </w:rPr>
        <w:t xml:space="preserve"> to confirm the working assumption.</w:t>
      </w:r>
      <w:r w:rsidR="00C15C8E" w:rsidRPr="002D731B">
        <w:rPr>
          <w:rFonts w:ascii="Arial" w:hAnsi="Arial"/>
          <w:lang w:eastAsia="en-GB"/>
        </w:rPr>
        <w:t xml:space="preserve">  </w:t>
      </w:r>
    </w:p>
    <w:p w14:paraId="3C428B33" w14:textId="22910007" w:rsidR="00145F13" w:rsidRDefault="00145F13" w:rsidP="00145F13">
      <w:pPr>
        <w:pStyle w:val="Proposal"/>
        <w:rPr>
          <w:lang w:val="en-GB"/>
        </w:rPr>
      </w:pPr>
      <w:bookmarkStart w:id="2" w:name="_Toc61892550"/>
      <w:r>
        <w:rPr>
          <w:lang w:val="en-GB"/>
        </w:rPr>
        <w:t xml:space="preserve">Confirm the working assumption </w:t>
      </w:r>
      <w:r w:rsidR="00034047">
        <w:rPr>
          <w:lang w:val="en-GB"/>
        </w:rPr>
        <w:t>for PDCCH</w:t>
      </w:r>
      <w:r w:rsidR="00921B9A">
        <w:rPr>
          <w:lang w:val="en-GB"/>
        </w:rPr>
        <w:t xml:space="preserve"> </w:t>
      </w:r>
      <w:r w:rsidR="00921B9A" w:rsidRPr="00921B9A">
        <w:rPr>
          <w:lang w:val="en-GB"/>
        </w:rPr>
        <w:t>reliability enhancements with non-SFN schemes</w:t>
      </w:r>
      <w:r w:rsidR="00907AB5" w:rsidRPr="00907AB5">
        <w:rPr>
          <w:rFonts w:eastAsia="DengXian" w:cs="Times New Roman"/>
          <w:color w:val="000000" w:themeColor="text1"/>
          <w:kern w:val="32"/>
          <w:szCs w:val="32"/>
          <w:lang w:val="en-GB"/>
        </w:rPr>
        <w:t xml:space="preserve"> </w:t>
      </w:r>
      <w:r w:rsidR="00907AB5" w:rsidRPr="00F504B3">
        <w:rPr>
          <w:rFonts w:eastAsia="DengXian" w:cs="Times New Roman"/>
          <w:color w:val="000000" w:themeColor="text1"/>
          <w:kern w:val="32"/>
          <w:szCs w:val="32"/>
          <w:lang w:val="en-GB"/>
        </w:rPr>
        <w:t xml:space="preserve">and Option 2 + Case 1, </w:t>
      </w:r>
      <w:r w:rsidR="00907AB5">
        <w:rPr>
          <w:rFonts w:eastAsia="DengXian" w:cs="Times New Roman"/>
          <w:color w:val="000000" w:themeColor="text1"/>
          <w:kern w:val="32"/>
          <w:szCs w:val="32"/>
          <w:lang w:val="en-GB"/>
        </w:rPr>
        <w:t xml:space="preserve">i.e. </w:t>
      </w:r>
      <w:r w:rsidR="00907AB5" w:rsidRPr="00F504B3">
        <w:rPr>
          <w:rFonts w:eastAsia="DengXian" w:cs="Times New Roman"/>
          <w:color w:val="000000" w:themeColor="text1"/>
          <w:kern w:val="32"/>
          <w:szCs w:val="32"/>
          <w:lang w:val="en-GB"/>
        </w:rPr>
        <w:t>support Alt3 (two SS sets associated with corresponding CORESETs).</w:t>
      </w:r>
      <w:bookmarkEnd w:id="2"/>
    </w:p>
    <w:p w14:paraId="4EA416C7" w14:textId="6C8C08AE" w:rsidR="00803AC2" w:rsidRDefault="00803AC2" w:rsidP="00A34766">
      <w:pPr>
        <w:pStyle w:val="Heading3"/>
        <w:ind w:left="993" w:hanging="993"/>
      </w:pPr>
      <w:r>
        <w:t>Maximum Number of Linked PDCCH Candidate</w:t>
      </w:r>
      <w:r w:rsidR="00DC4F0D">
        <w:t>s</w:t>
      </w:r>
      <w:r w:rsidR="00DB39C4">
        <w:t xml:space="preserve"> </w:t>
      </w:r>
    </w:p>
    <w:p w14:paraId="65BF0183" w14:textId="00229E3A" w:rsidR="00DB39C4" w:rsidRPr="00F04D29" w:rsidRDefault="00DB39C4" w:rsidP="00803AC2">
      <w:pPr>
        <w:rPr>
          <w:lang w:val="en-GB" w:eastAsia="ja-JP"/>
        </w:rPr>
      </w:pPr>
      <w:r w:rsidRPr="00F04D29">
        <w:rPr>
          <w:rFonts w:ascii="Arial" w:hAnsi="Arial"/>
          <w:lang w:eastAsia="en-GB"/>
        </w:rPr>
        <w:t xml:space="preserve">An </w:t>
      </w:r>
      <w:r w:rsidR="00923F6E" w:rsidRPr="00F04D29">
        <w:rPr>
          <w:rFonts w:ascii="Arial" w:hAnsi="Arial"/>
          <w:lang w:eastAsia="en-GB"/>
        </w:rPr>
        <w:t>open</w:t>
      </w:r>
      <w:r w:rsidRPr="00F04D29">
        <w:rPr>
          <w:rFonts w:ascii="Arial" w:hAnsi="Arial"/>
          <w:lang w:eastAsia="en-GB"/>
        </w:rPr>
        <w:t xml:space="preserve"> issue is the maximum number of </w:t>
      </w:r>
      <w:r w:rsidR="00923F6E" w:rsidRPr="00F04D29">
        <w:rPr>
          <w:rFonts w:ascii="Arial" w:hAnsi="Arial"/>
          <w:lang w:eastAsia="en-GB"/>
        </w:rPr>
        <w:t xml:space="preserve">PDCCH candidate </w:t>
      </w:r>
      <w:r w:rsidR="00DC4F0D" w:rsidRPr="00F04D29">
        <w:rPr>
          <w:rFonts w:ascii="Arial" w:hAnsi="Arial"/>
          <w:lang w:eastAsia="en-GB"/>
        </w:rPr>
        <w:t>that are linked</w:t>
      </w:r>
      <w:r w:rsidR="00923F6E" w:rsidRPr="00F04D29">
        <w:rPr>
          <w:rFonts w:ascii="Arial" w:hAnsi="Arial"/>
          <w:lang w:eastAsia="en-GB"/>
        </w:rPr>
        <w:t xml:space="preserve">, i.e. the number of repetitions of a PDCCH. In our view, two repetitions of the PDCCH is the baseline </w:t>
      </w:r>
      <w:r w:rsidR="001211BC" w:rsidRPr="00F04D29">
        <w:rPr>
          <w:rFonts w:ascii="Arial" w:hAnsi="Arial"/>
          <w:lang w:eastAsia="en-GB"/>
        </w:rPr>
        <w:t xml:space="preserve">and should be the default, </w:t>
      </w:r>
      <w:r w:rsidR="00620FEB" w:rsidRPr="00F04D29">
        <w:rPr>
          <w:rFonts w:ascii="Arial" w:hAnsi="Arial"/>
          <w:lang w:eastAsia="en-GB"/>
        </w:rPr>
        <w:t xml:space="preserve">while we are open to </w:t>
      </w:r>
      <w:r w:rsidR="00D62CDB" w:rsidRPr="00F04D29">
        <w:rPr>
          <w:rFonts w:ascii="Arial" w:hAnsi="Arial"/>
          <w:lang w:eastAsia="en-GB"/>
        </w:rPr>
        <w:t xml:space="preserve">discuss whether to </w:t>
      </w:r>
      <w:r w:rsidR="00620FEB" w:rsidRPr="00F04D29">
        <w:rPr>
          <w:rFonts w:ascii="Arial" w:hAnsi="Arial"/>
          <w:lang w:eastAsia="en-GB"/>
        </w:rPr>
        <w:t>have a higher number as a UE capability</w:t>
      </w:r>
      <w:r w:rsidR="000E44B2" w:rsidRPr="00F04D29">
        <w:rPr>
          <w:rFonts w:ascii="Arial" w:hAnsi="Arial"/>
          <w:lang w:eastAsia="en-GB"/>
        </w:rPr>
        <w:t xml:space="preserve"> if benefits can be </w:t>
      </w:r>
      <w:r w:rsidR="00083CA5" w:rsidRPr="00F04D29">
        <w:rPr>
          <w:rFonts w:ascii="Arial" w:hAnsi="Arial"/>
          <w:lang w:eastAsia="en-GB"/>
        </w:rPr>
        <w:t>clearly</w:t>
      </w:r>
      <w:r w:rsidR="00D62CDB" w:rsidRPr="00F04D29">
        <w:rPr>
          <w:rFonts w:ascii="Arial" w:hAnsi="Arial"/>
          <w:lang w:eastAsia="en-GB"/>
        </w:rPr>
        <w:t xml:space="preserve"> </w:t>
      </w:r>
      <w:r w:rsidR="000E44B2" w:rsidRPr="00F04D29">
        <w:rPr>
          <w:rFonts w:ascii="Arial" w:hAnsi="Arial"/>
          <w:lang w:eastAsia="en-GB"/>
        </w:rPr>
        <w:t xml:space="preserve">shown. </w:t>
      </w:r>
      <w:r w:rsidR="00620FEB">
        <w:rPr>
          <w:lang w:val="en-GB" w:eastAsia="ja-JP"/>
        </w:rPr>
        <w:t xml:space="preserve"> </w:t>
      </w:r>
    </w:p>
    <w:p w14:paraId="0F233583" w14:textId="0F272F79" w:rsidR="00803AC2" w:rsidRPr="00803AC2" w:rsidRDefault="000E44B2" w:rsidP="00803AC2">
      <w:pPr>
        <w:pStyle w:val="Proposal"/>
        <w:rPr>
          <w:lang w:val="en-GB"/>
        </w:rPr>
      </w:pPr>
      <w:bookmarkStart w:id="3" w:name="_Toc61892551"/>
      <w:r>
        <w:rPr>
          <w:lang w:val="en-GB"/>
        </w:rPr>
        <w:t>W</w:t>
      </w:r>
      <w:r w:rsidR="00073054">
        <w:rPr>
          <w:lang w:val="en-GB"/>
        </w:rPr>
        <w:t>hen</w:t>
      </w:r>
      <w:r w:rsidR="00803AC2">
        <w:rPr>
          <w:lang w:val="en-GB"/>
        </w:rPr>
        <w:t xml:space="preserve"> PDCCH repetition</w:t>
      </w:r>
      <w:r w:rsidR="00073054">
        <w:rPr>
          <w:lang w:val="en-GB"/>
        </w:rPr>
        <w:t xml:space="preserve"> is enabled for the UE, </w:t>
      </w:r>
      <w:r w:rsidR="00845A2C">
        <w:rPr>
          <w:lang w:val="en-GB"/>
        </w:rPr>
        <w:t>the default</w:t>
      </w:r>
      <w:r w:rsidR="00DE668F">
        <w:rPr>
          <w:lang w:val="en-GB"/>
        </w:rPr>
        <w:t xml:space="preserve"> is that</w:t>
      </w:r>
      <w:r w:rsidR="00D14C91">
        <w:rPr>
          <w:lang w:val="en-GB"/>
        </w:rPr>
        <w:t xml:space="preserve"> two PDCCH candidates are linked. </w:t>
      </w:r>
      <w:r w:rsidR="00073054">
        <w:rPr>
          <w:lang w:val="en-GB"/>
        </w:rPr>
        <w:t xml:space="preserve"> </w:t>
      </w:r>
      <w:r w:rsidR="00B27C4E">
        <w:rPr>
          <w:lang w:val="en-GB"/>
        </w:rPr>
        <w:t xml:space="preserve">FFS whether more than two can be </w:t>
      </w:r>
      <w:r w:rsidR="00BD1A91">
        <w:rPr>
          <w:lang w:val="en-GB"/>
        </w:rPr>
        <w:t xml:space="preserve">configured to be </w:t>
      </w:r>
      <w:r w:rsidR="00B27C4E">
        <w:rPr>
          <w:lang w:val="en-GB"/>
        </w:rPr>
        <w:t>linked</w:t>
      </w:r>
      <w:bookmarkEnd w:id="3"/>
    </w:p>
    <w:p w14:paraId="73F662DD" w14:textId="7650B614" w:rsidR="004A4D01" w:rsidRDefault="004A4D01" w:rsidP="00A34766">
      <w:pPr>
        <w:pStyle w:val="Heading3"/>
        <w:ind w:left="1134" w:hanging="1134"/>
      </w:pPr>
      <w:r>
        <w:t>Blind Decoding</w:t>
      </w:r>
      <w:r w:rsidR="00672840">
        <w:t xml:space="preserve"> Limit</w:t>
      </w:r>
    </w:p>
    <w:p w14:paraId="11661514" w14:textId="33FB94A8" w:rsidR="00BA7F29" w:rsidRPr="00996E38" w:rsidRDefault="003A4A4A" w:rsidP="00BA7F29">
      <w:pPr>
        <w:rPr>
          <w:rFonts w:ascii="Arial" w:hAnsi="Arial"/>
          <w:lang w:eastAsia="en-GB"/>
        </w:rPr>
      </w:pPr>
      <w:r w:rsidRPr="00996E38">
        <w:rPr>
          <w:rFonts w:ascii="Arial" w:hAnsi="Arial"/>
          <w:lang w:eastAsia="en-GB"/>
        </w:rPr>
        <w:t xml:space="preserve">Previous meeting the discussion revolved around </w:t>
      </w:r>
      <w:r w:rsidR="00BA7F29" w:rsidRPr="00996E38">
        <w:rPr>
          <w:rFonts w:ascii="Arial" w:hAnsi="Arial"/>
          <w:lang w:eastAsia="en-GB"/>
        </w:rPr>
        <w:t>the following alternatives:</w:t>
      </w:r>
    </w:p>
    <w:p w14:paraId="56479499" w14:textId="77777777" w:rsidR="00BA7F29" w:rsidRPr="00996E38" w:rsidRDefault="00BA7F29" w:rsidP="00996E38">
      <w:pPr>
        <w:pStyle w:val="ListParagraph"/>
        <w:numPr>
          <w:ilvl w:val="0"/>
          <w:numId w:val="32"/>
        </w:numPr>
        <w:rPr>
          <w:rFonts w:ascii="Arial" w:hAnsi="Arial"/>
          <w:lang w:eastAsia="en-GB"/>
        </w:rPr>
      </w:pPr>
      <w:r w:rsidRPr="00996E38">
        <w:rPr>
          <w:rFonts w:ascii="Arial" w:hAnsi="Arial"/>
          <w:lang w:eastAsia="en-GB"/>
        </w:rPr>
        <w:t>Assumption 1: UE only decodes the combined candidate without decoding individual PDCCH candidates</w:t>
      </w:r>
    </w:p>
    <w:p w14:paraId="131C8FD9" w14:textId="77777777" w:rsidR="00BA7F29" w:rsidRPr="00996E38" w:rsidRDefault="00BA7F29" w:rsidP="00996E38">
      <w:pPr>
        <w:pStyle w:val="ListParagraph"/>
        <w:numPr>
          <w:ilvl w:val="0"/>
          <w:numId w:val="32"/>
        </w:numPr>
        <w:rPr>
          <w:rFonts w:ascii="Arial" w:hAnsi="Arial"/>
          <w:lang w:eastAsia="en-GB"/>
        </w:rPr>
      </w:pPr>
      <w:r w:rsidRPr="00996E38">
        <w:rPr>
          <w:rFonts w:ascii="Arial" w:hAnsi="Arial"/>
          <w:lang w:eastAsia="en-GB"/>
        </w:rPr>
        <w:t>Assumption 2: UE decodes individual PDCCH candidates</w:t>
      </w:r>
    </w:p>
    <w:p w14:paraId="49C723BD" w14:textId="77777777" w:rsidR="00BA7F29" w:rsidRPr="00996E38" w:rsidRDefault="00BA7F29" w:rsidP="00996E38">
      <w:pPr>
        <w:pStyle w:val="ListParagraph"/>
        <w:numPr>
          <w:ilvl w:val="0"/>
          <w:numId w:val="32"/>
        </w:numPr>
        <w:rPr>
          <w:rFonts w:ascii="Arial" w:hAnsi="Arial"/>
          <w:lang w:eastAsia="en-GB"/>
        </w:rPr>
      </w:pPr>
      <w:r w:rsidRPr="00996E38">
        <w:rPr>
          <w:rFonts w:ascii="Arial" w:hAnsi="Arial"/>
          <w:lang w:eastAsia="en-GB"/>
        </w:rPr>
        <w:t>Assumption 3: UE decodes the first PDCCH candidate and the combined candidate</w:t>
      </w:r>
    </w:p>
    <w:p w14:paraId="77B2F46E" w14:textId="48521138" w:rsidR="00BA7F29" w:rsidRPr="00996E38" w:rsidRDefault="00BA7F29" w:rsidP="00996E38">
      <w:pPr>
        <w:pStyle w:val="ListParagraph"/>
        <w:numPr>
          <w:ilvl w:val="0"/>
          <w:numId w:val="32"/>
        </w:numPr>
        <w:rPr>
          <w:rFonts w:ascii="Arial" w:hAnsi="Arial"/>
          <w:lang w:eastAsia="en-GB"/>
        </w:rPr>
      </w:pPr>
      <w:r w:rsidRPr="00996E38">
        <w:rPr>
          <w:rFonts w:ascii="Arial" w:hAnsi="Arial"/>
          <w:lang w:eastAsia="en-GB"/>
        </w:rPr>
        <w:t>Assumption 4: UE decodes each PDCCH candidate individually, and also decodes the combined candidate</w:t>
      </w:r>
    </w:p>
    <w:p w14:paraId="0F6B6737" w14:textId="2663629A" w:rsidR="003A4A4A" w:rsidRDefault="003A4A4A" w:rsidP="003A4A4A">
      <w:pPr>
        <w:spacing w:after="0" w:line="240" w:lineRule="auto"/>
        <w:rPr>
          <w:rFonts w:eastAsia="SimSun" w:cs="Times New Roman"/>
          <w:color w:val="000000" w:themeColor="text1"/>
          <w:kern w:val="32"/>
          <w:lang w:val="en-GB" w:eastAsia="zh-CN"/>
        </w:rPr>
      </w:pPr>
    </w:p>
    <w:p w14:paraId="4DCA7B92" w14:textId="52194111" w:rsidR="003A4A4A" w:rsidRDefault="00790471" w:rsidP="006C1392">
      <w:pPr>
        <w:rPr>
          <w:rFonts w:ascii="Arial" w:hAnsi="Arial"/>
          <w:lang w:eastAsia="en-GB"/>
        </w:rPr>
      </w:pPr>
      <w:r w:rsidRPr="00996E38">
        <w:rPr>
          <w:rFonts w:ascii="Arial" w:hAnsi="Arial"/>
          <w:lang w:eastAsia="en-GB"/>
        </w:rPr>
        <w:lastRenderedPageBreak/>
        <w:t xml:space="preserve">There </w:t>
      </w:r>
      <w:r w:rsidR="00F97612" w:rsidRPr="00996E38">
        <w:rPr>
          <w:rFonts w:ascii="Arial" w:hAnsi="Arial"/>
          <w:lang w:eastAsia="en-GB"/>
        </w:rPr>
        <w:t>was</w:t>
      </w:r>
      <w:r w:rsidRPr="00996E38">
        <w:rPr>
          <w:rFonts w:ascii="Arial" w:hAnsi="Arial"/>
          <w:lang w:eastAsia="en-GB"/>
        </w:rPr>
        <w:t xml:space="preserve"> a discussion </w:t>
      </w:r>
      <w:r w:rsidR="009414B3">
        <w:rPr>
          <w:rFonts w:ascii="Arial" w:hAnsi="Arial"/>
          <w:lang w:eastAsia="en-GB"/>
        </w:rPr>
        <w:t xml:space="preserve">in the previous meeting </w:t>
      </w:r>
      <w:r w:rsidR="00DB5C79" w:rsidRPr="00996E38">
        <w:rPr>
          <w:rFonts w:ascii="Arial" w:hAnsi="Arial"/>
          <w:lang w:eastAsia="en-GB"/>
        </w:rPr>
        <w:t>related</w:t>
      </w:r>
      <w:r w:rsidR="00CF0B48" w:rsidRPr="00996E38">
        <w:rPr>
          <w:rFonts w:ascii="Arial" w:hAnsi="Arial"/>
          <w:lang w:eastAsia="en-GB"/>
        </w:rPr>
        <w:t xml:space="preserve"> to assumption 1, that it is more processing heavy for the UE </w:t>
      </w:r>
      <w:r w:rsidR="00791E0E">
        <w:rPr>
          <w:rFonts w:ascii="Arial" w:hAnsi="Arial"/>
          <w:lang w:eastAsia="en-GB"/>
        </w:rPr>
        <w:t xml:space="preserve">to combine the candidates </w:t>
      </w:r>
      <w:r w:rsidR="00CF0B48" w:rsidRPr="00996E38">
        <w:rPr>
          <w:rFonts w:ascii="Arial" w:hAnsi="Arial"/>
          <w:lang w:eastAsia="en-GB"/>
        </w:rPr>
        <w:t xml:space="preserve">and therefore the number of BD for </w:t>
      </w:r>
      <w:r w:rsidR="00DB5C79" w:rsidRPr="00996E38">
        <w:rPr>
          <w:rFonts w:ascii="Arial" w:hAnsi="Arial"/>
          <w:lang w:eastAsia="en-GB"/>
        </w:rPr>
        <w:t xml:space="preserve">assumption 1 </w:t>
      </w:r>
      <w:r w:rsidR="00CE45D8" w:rsidRPr="00996E38">
        <w:rPr>
          <w:rFonts w:ascii="Arial" w:hAnsi="Arial"/>
          <w:lang w:eastAsia="en-GB"/>
        </w:rPr>
        <w:t>was argued to</w:t>
      </w:r>
      <w:r w:rsidR="00DB5C79" w:rsidRPr="00996E38">
        <w:rPr>
          <w:rFonts w:ascii="Arial" w:hAnsi="Arial"/>
          <w:lang w:eastAsia="en-GB"/>
        </w:rPr>
        <w:t xml:space="preserve"> be </w:t>
      </w:r>
      <w:r w:rsidR="00CE45D8" w:rsidRPr="00996E38">
        <w:rPr>
          <w:rFonts w:ascii="Arial" w:hAnsi="Arial"/>
          <w:lang w:eastAsia="en-GB"/>
        </w:rPr>
        <w:t xml:space="preserve">counted as </w:t>
      </w:r>
      <w:r w:rsidR="00DB5C79" w:rsidRPr="00996E38">
        <w:rPr>
          <w:rFonts w:ascii="Arial" w:hAnsi="Arial"/>
          <w:lang w:eastAsia="en-GB"/>
        </w:rPr>
        <w:t xml:space="preserve">larger than one. However, </w:t>
      </w:r>
      <w:r w:rsidR="00791E0E">
        <w:rPr>
          <w:rFonts w:ascii="Arial" w:hAnsi="Arial"/>
          <w:lang w:eastAsia="en-GB"/>
        </w:rPr>
        <w:t xml:space="preserve">as </w:t>
      </w:r>
      <w:r w:rsidR="003C7F11">
        <w:rPr>
          <w:rFonts w:ascii="Arial" w:hAnsi="Arial"/>
          <w:lang w:eastAsia="en-GB"/>
        </w:rPr>
        <w:t>the number of</w:t>
      </w:r>
      <w:r w:rsidR="00B02B2B" w:rsidRPr="00996E38">
        <w:rPr>
          <w:rFonts w:ascii="Arial" w:hAnsi="Arial"/>
          <w:lang w:eastAsia="en-GB"/>
        </w:rPr>
        <w:t xml:space="preserve"> BD</w:t>
      </w:r>
      <w:r w:rsidR="003C7F11">
        <w:rPr>
          <w:rFonts w:ascii="Arial" w:hAnsi="Arial"/>
          <w:lang w:eastAsia="en-GB"/>
        </w:rPr>
        <w:t xml:space="preserve"> is still one for this case</w:t>
      </w:r>
      <w:r w:rsidR="00B02B2B" w:rsidRPr="00996E38">
        <w:rPr>
          <w:rFonts w:ascii="Arial" w:hAnsi="Arial"/>
          <w:lang w:eastAsia="en-GB"/>
        </w:rPr>
        <w:t xml:space="preserve">, </w:t>
      </w:r>
      <w:r w:rsidR="00DB5C79" w:rsidRPr="00996E38">
        <w:rPr>
          <w:rFonts w:ascii="Arial" w:hAnsi="Arial"/>
          <w:lang w:eastAsia="en-GB"/>
        </w:rPr>
        <w:t xml:space="preserve">we </w:t>
      </w:r>
      <w:r w:rsidR="000F005D" w:rsidRPr="00996E38">
        <w:rPr>
          <w:rFonts w:ascii="Arial" w:hAnsi="Arial"/>
          <w:lang w:eastAsia="en-GB"/>
        </w:rPr>
        <w:t>are reluctant to</w:t>
      </w:r>
      <w:r w:rsidR="00DB5C79" w:rsidRPr="00996E38">
        <w:rPr>
          <w:rFonts w:ascii="Arial" w:hAnsi="Arial"/>
          <w:lang w:eastAsia="en-GB"/>
        </w:rPr>
        <w:t xml:space="preserve"> extend the definition </w:t>
      </w:r>
      <w:r w:rsidR="00B02B2B" w:rsidRPr="00996E38">
        <w:rPr>
          <w:rFonts w:ascii="Arial" w:hAnsi="Arial"/>
          <w:lang w:eastAsia="en-GB"/>
        </w:rPr>
        <w:t xml:space="preserve">of a BD to also include other processing demands </w:t>
      </w:r>
      <w:r w:rsidR="000F005D" w:rsidRPr="00996E38">
        <w:rPr>
          <w:rFonts w:ascii="Arial" w:hAnsi="Arial"/>
          <w:lang w:eastAsia="en-GB"/>
        </w:rPr>
        <w:t xml:space="preserve">(outside the actual </w:t>
      </w:r>
      <w:r w:rsidR="006C1392">
        <w:rPr>
          <w:rFonts w:ascii="Arial" w:hAnsi="Arial"/>
          <w:lang w:eastAsia="en-GB"/>
        </w:rPr>
        <w:t>blind decoding operation</w:t>
      </w:r>
      <w:r w:rsidR="000F005D" w:rsidRPr="00996E38">
        <w:rPr>
          <w:rFonts w:ascii="Arial" w:hAnsi="Arial"/>
          <w:lang w:eastAsia="en-GB"/>
        </w:rPr>
        <w:t xml:space="preserve">) </w:t>
      </w:r>
      <w:r w:rsidR="00B02B2B" w:rsidRPr="00996E38">
        <w:rPr>
          <w:rFonts w:ascii="Arial" w:hAnsi="Arial"/>
          <w:lang w:eastAsia="en-GB"/>
        </w:rPr>
        <w:t xml:space="preserve">for the UE. Hence, it is important to maintain </w:t>
      </w:r>
      <w:r w:rsidR="0099170A" w:rsidRPr="00996E38">
        <w:rPr>
          <w:rFonts w:ascii="Arial" w:hAnsi="Arial"/>
          <w:lang w:eastAsia="en-GB"/>
        </w:rPr>
        <w:t xml:space="preserve">the number of BD for these for assumptions as 1,2,2 and 3 respectively. </w:t>
      </w:r>
    </w:p>
    <w:p w14:paraId="047AF24C" w14:textId="73360F34" w:rsidR="006C1392" w:rsidRPr="00996E38" w:rsidRDefault="006C1392" w:rsidP="00996E38">
      <w:pPr>
        <w:rPr>
          <w:rFonts w:ascii="Arial" w:hAnsi="Arial"/>
          <w:lang w:eastAsia="en-GB"/>
        </w:rPr>
      </w:pPr>
      <w:r>
        <w:rPr>
          <w:rFonts w:ascii="Arial" w:hAnsi="Arial"/>
          <w:lang w:eastAsia="en-GB"/>
        </w:rPr>
        <w:t xml:space="preserve">Nevertheless, we support counting </w:t>
      </w:r>
      <w:r w:rsidR="000F6B8A">
        <w:rPr>
          <w:rFonts w:ascii="Arial" w:hAnsi="Arial"/>
          <w:lang w:eastAsia="en-GB"/>
        </w:rPr>
        <w:t xml:space="preserve">two BD </w:t>
      </w:r>
      <w:r w:rsidR="003F6F22">
        <w:rPr>
          <w:rFonts w:ascii="Arial" w:hAnsi="Arial"/>
          <w:lang w:eastAsia="en-GB"/>
        </w:rPr>
        <w:t>to decode a PDCCH candidate when it is linked with another candidate</w:t>
      </w:r>
      <w:r w:rsidR="007252D8">
        <w:rPr>
          <w:rFonts w:ascii="Arial" w:hAnsi="Arial"/>
          <w:lang w:eastAsia="en-GB"/>
        </w:rPr>
        <w:t xml:space="preserve">. </w:t>
      </w:r>
      <w:r w:rsidR="00083805">
        <w:rPr>
          <w:rFonts w:ascii="Arial" w:hAnsi="Arial"/>
          <w:lang w:eastAsia="en-GB"/>
        </w:rPr>
        <w:t xml:space="preserve">We can further discuss whether </w:t>
      </w:r>
      <w:r w:rsidR="00791060">
        <w:rPr>
          <w:rFonts w:ascii="Arial" w:hAnsi="Arial"/>
          <w:lang w:eastAsia="en-GB"/>
        </w:rPr>
        <w:t xml:space="preserve">we need to specify which assumption the UE is using or if that is up to UE implementation only. </w:t>
      </w:r>
    </w:p>
    <w:p w14:paraId="02BBC759" w14:textId="77777777" w:rsidR="00BA7F29" w:rsidRPr="00166219" w:rsidRDefault="00BA7F29" w:rsidP="00803AC2">
      <w:pPr>
        <w:spacing w:after="0" w:line="240" w:lineRule="auto"/>
        <w:ind w:left="1080"/>
        <w:rPr>
          <w:rFonts w:eastAsia="SimSun" w:cs="Times New Roman"/>
          <w:color w:val="000000" w:themeColor="text1"/>
          <w:kern w:val="32"/>
          <w:lang w:val="en-GB" w:eastAsia="zh-CN"/>
        </w:rPr>
      </w:pPr>
    </w:p>
    <w:p w14:paraId="0076527F" w14:textId="733CEEC0" w:rsidR="00BA7F29" w:rsidRPr="00BA7F29" w:rsidRDefault="00817013" w:rsidP="00BA7F29">
      <w:pPr>
        <w:pStyle w:val="Proposal"/>
        <w:rPr>
          <w:lang w:val="en-GB"/>
        </w:rPr>
      </w:pPr>
      <w:bookmarkStart w:id="4" w:name="_Toc61892552"/>
      <w:r>
        <w:t xml:space="preserve">Two blind decodes per PDCCH </w:t>
      </w:r>
      <w:r w:rsidR="007C526B">
        <w:t>pair</w:t>
      </w:r>
      <w:r>
        <w:t xml:space="preserve"> is counted towards BD limit</w:t>
      </w:r>
      <w:r w:rsidDel="00817013">
        <w:t xml:space="preserve"> </w:t>
      </w:r>
      <w:r w:rsidR="000D6E57">
        <w:t xml:space="preserve">for the UE </w:t>
      </w:r>
      <w:r w:rsidR="003F6F22">
        <w:t xml:space="preserve">when the </w:t>
      </w:r>
      <w:r w:rsidR="00AA774B">
        <w:t>PDCCH</w:t>
      </w:r>
      <w:r w:rsidR="003F6F22">
        <w:t xml:space="preserve"> consists of </w:t>
      </w:r>
      <w:r w:rsidR="000B4FCD">
        <w:t xml:space="preserve">two </w:t>
      </w:r>
      <w:r w:rsidR="003F6F22">
        <w:t>PDCCH</w:t>
      </w:r>
      <w:r w:rsidR="00AA774B">
        <w:t xml:space="preserve"> candidate</w:t>
      </w:r>
      <w:r w:rsidR="000B4FCD">
        <w:t>s</w:t>
      </w:r>
      <w:r w:rsidR="003F6F22">
        <w:t xml:space="preserve"> that are linked</w:t>
      </w:r>
      <w:r w:rsidR="00BA7F29">
        <w:rPr>
          <w:lang w:val="en-GB"/>
        </w:rPr>
        <w:t>.</w:t>
      </w:r>
      <w:bookmarkEnd w:id="4"/>
    </w:p>
    <w:p w14:paraId="2ADB8C23" w14:textId="1D890DDC" w:rsidR="00672840" w:rsidRDefault="00EE5252" w:rsidP="00411570">
      <w:pPr>
        <w:pStyle w:val="Heading3"/>
      </w:pPr>
      <w:r>
        <w:t>Determining PUCCH resource</w:t>
      </w:r>
    </w:p>
    <w:p w14:paraId="2DE57E2D" w14:textId="55FE7E3E" w:rsidR="00BA7F29" w:rsidRPr="00BA7F29" w:rsidRDefault="004869A6" w:rsidP="00BA7F29">
      <w:pPr>
        <w:rPr>
          <w:rFonts w:ascii="Arial" w:hAnsi="Arial"/>
          <w:lang w:val="en-GB" w:eastAsia="ja-JP"/>
        </w:rPr>
      </w:pPr>
      <w:r w:rsidRPr="004869A6">
        <w:rPr>
          <w:rFonts w:ascii="Arial" w:hAnsi="Arial"/>
          <w:lang w:val="en-GB" w:eastAsia="ja-JP"/>
        </w:rPr>
        <w:t>From the previous meeting, we are left to d</w:t>
      </w:r>
      <w:r w:rsidR="00BA7F29" w:rsidRPr="004869A6">
        <w:rPr>
          <w:rFonts w:ascii="Arial" w:hAnsi="Arial"/>
          <w:lang w:val="en-GB" w:eastAsia="ja-JP"/>
        </w:rPr>
        <w:t>iscuss the following alternatives:</w:t>
      </w:r>
    </w:p>
    <w:p w14:paraId="23154CF1" w14:textId="77777777" w:rsidR="00BA7F29" w:rsidRPr="004869A6" w:rsidRDefault="00BA7F29" w:rsidP="00C07625">
      <w:pPr>
        <w:pStyle w:val="ListParagraph"/>
        <w:numPr>
          <w:ilvl w:val="0"/>
          <w:numId w:val="18"/>
        </w:numPr>
        <w:autoSpaceDE w:val="0"/>
        <w:autoSpaceDN w:val="0"/>
        <w:snapToGrid w:val="0"/>
        <w:spacing w:line="240" w:lineRule="auto"/>
        <w:rPr>
          <w:rFonts w:ascii="Arial" w:eastAsia="Batang" w:hAnsi="Arial"/>
          <w:color w:val="000000" w:themeColor="text1"/>
        </w:rPr>
      </w:pPr>
      <w:r w:rsidRPr="004869A6">
        <w:rPr>
          <w:rFonts w:ascii="Arial" w:hAnsi="Arial"/>
          <w:color w:val="000000" w:themeColor="text1"/>
        </w:rPr>
        <w:t>Alt 1: Ensure same start CCE index (based on linking options) and the same number of CCEs in the two CORESETs (based on CORESET configuration restriction)</w:t>
      </w:r>
    </w:p>
    <w:p w14:paraId="03358741" w14:textId="77777777" w:rsidR="00BA7F29" w:rsidRPr="004869A6" w:rsidRDefault="00BA7F29" w:rsidP="00C07625">
      <w:pPr>
        <w:pStyle w:val="ListParagraph"/>
        <w:numPr>
          <w:ilvl w:val="0"/>
          <w:numId w:val="18"/>
        </w:numPr>
        <w:autoSpaceDE w:val="0"/>
        <w:autoSpaceDN w:val="0"/>
        <w:snapToGrid w:val="0"/>
        <w:spacing w:line="240" w:lineRule="auto"/>
        <w:rPr>
          <w:rFonts w:ascii="Arial" w:hAnsi="Arial"/>
          <w:color w:val="000000" w:themeColor="text1"/>
        </w:rPr>
      </w:pPr>
      <w:r w:rsidRPr="004869A6">
        <w:rPr>
          <w:rFonts w:ascii="Arial" w:hAnsi="Arial"/>
          <w:color w:val="000000" w:themeColor="text1"/>
        </w:rPr>
        <w:t>Alt 2: Starting CCE index and number of CCEs in the CORESET of one of the linked PDCCH candidates is applied</w:t>
      </w:r>
    </w:p>
    <w:p w14:paraId="379289F4" w14:textId="77777777" w:rsidR="00BA7F29" w:rsidRPr="004869A6" w:rsidRDefault="00BA7F29" w:rsidP="00C07625">
      <w:pPr>
        <w:pStyle w:val="ListParagraph"/>
        <w:numPr>
          <w:ilvl w:val="1"/>
          <w:numId w:val="18"/>
        </w:numPr>
        <w:autoSpaceDE w:val="0"/>
        <w:autoSpaceDN w:val="0"/>
        <w:snapToGrid w:val="0"/>
        <w:spacing w:line="240" w:lineRule="auto"/>
        <w:rPr>
          <w:rFonts w:ascii="Arial" w:hAnsi="Arial"/>
          <w:color w:val="000000" w:themeColor="text1"/>
        </w:rPr>
      </w:pPr>
      <w:r w:rsidRPr="004869A6">
        <w:rPr>
          <w:rFonts w:ascii="Arial" w:hAnsi="Arial"/>
          <w:color w:val="000000" w:themeColor="text1"/>
        </w:rPr>
        <w:t>FFS:  Which one of the linked PDCCH candidates is used.</w:t>
      </w:r>
    </w:p>
    <w:p w14:paraId="0BC3181C" w14:textId="77777777" w:rsidR="00BA7F29" w:rsidRPr="004869A6" w:rsidRDefault="00BA7F29" w:rsidP="00C07625">
      <w:pPr>
        <w:pStyle w:val="ListParagraph"/>
        <w:numPr>
          <w:ilvl w:val="0"/>
          <w:numId w:val="18"/>
        </w:numPr>
        <w:autoSpaceDE w:val="0"/>
        <w:autoSpaceDN w:val="0"/>
        <w:snapToGrid w:val="0"/>
        <w:spacing w:line="240" w:lineRule="auto"/>
        <w:rPr>
          <w:rFonts w:ascii="Arial" w:hAnsi="Arial"/>
          <w:color w:val="000000" w:themeColor="text1"/>
        </w:rPr>
      </w:pPr>
      <w:r w:rsidRPr="004869A6">
        <w:rPr>
          <w:rFonts w:ascii="Arial" w:hAnsi="Arial"/>
          <w:color w:val="000000" w:themeColor="text1"/>
        </w:rPr>
        <w:t>Alt 3: It is up to the UE to determine the PUCCH resource based on the starting CCE index and number of CCEs in the CORESET of any of the two linked PDCCH candidates</w:t>
      </w:r>
    </w:p>
    <w:p w14:paraId="568092B5" w14:textId="07A4E507" w:rsidR="00BA7F29" w:rsidRPr="004869A6" w:rsidRDefault="00BA7F29" w:rsidP="00C07625">
      <w:pPr>
        <w:pStyle w:val="ListParagraph"/>
        <w:numPr>
          <w:ilvl w:val="0"/>
          <w:numId w:val="18"/>
        </w:numPr>
        <w:autoSpaceDE w:val="0"/>
        <w:autoSpaceDN w:val="0"/>
        <w:snapToGrid w:val="0"/>
        <w:spacing w:line="240" w:lineRule="auto"/>
        <w:rPr>
          <w:rFonts w:ascii="Arial" w:hAnsi="Arial"/>
          <w:color w:val="000000" w:themeColor="text1"/>
        </w:rPr>
      </w:pPr>
      <w:r w:rsidRPr="004869A6">
        <w:rPr>
          <w:rFonts w:ascii="Arial" w:hAnsi="Arial"/>
          <w:color w:val="000000" w:themeColor="text1"/>
        </w:rPr>
        <w:t>Other alternatives are not precluded.</w:t>
      </w:r>
    </w:p>
    <w:p w14:paraId="5BF2E5DA" w14:textId="74DBD0B1" w:rsidR="00A8366C" w:rsidRDefault="00A8366C" w:rsidP="00A8366C">
      <w:pPr>
        <w:autoSpaceDE w:val="0"/>
        <w:autoSpaceDN w:val="0"/>
        <w:snapToGrid w:val="0"/>
        <w:spacing w:line="240" w:lineRule="auto"/>
        <w:rPr>
          <w:rFonts w:cs="Times New Roman"/>
          <w:color w:val="000000" w:themeColor="text1"/>
        </w:rPr>
      </w:pPr>
    </w:p>
    <w:p w14:paraId="0C61E4E4" w14:textId="7DB8E299" w:rsidR="00F33D3C" w:rsidRPr="006A0B67" w:rsidRDefault="00AA11EE" w:rsidP="00F33D3C">
      <w:pPr>
        <w:pStyle w:val="BodyText"/>
      </w:pPr>
      <w:r>
        <w:t xml:space="preserve">Currently, </w:t>
      </w:r>
      <w:r w:rsidR="00F33D3C" w:rsidRPr="0099499F">
        <w:t xml:space="preserve">when the number of PUCCH resources, </w:t>
      </w:r>
      <w:r w:rsidR="00F33D3C" w:rsidRPr="0099499F">
        <w:rPr>
          <w:rFonts w:eastAsia="SimSun"/>
          <w:noProof/>
          <w:position w:val="-10"/>
        </w:rPr>
        <w:object w:dxaOrig="620" w:dyaOrig="340" w14:anchorId="3836D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8pt" o:ole="">
            <v:imagedata r:id="rId8" o:title=""/>
          </v:shape>
          <o:OLEObject Type="Embed" ProgID="Equation.3" ShapeID="_x0000_i1025" DrawAspect="Content" ObjectID="_1672505490" r:id="rId9"/>
        </w:object>
      </w:r>
      <w:r w:rsidR="00F33D3C" w:rsidRPr="0099499F">
        <w:rPr>
          <w:rFonts w:eastAsia="SimSun"/>
        </w:rPr>
        <w:t xml:space="preserve">, </w:t>
      </w:r>
      <w:r w:rsidR="00F33D3C" w:rsidRPr="0099499F">
        <w:t>in the</w:t>
      </w:r>
      <w:r w:rsidRPr="0099499F">
        <w:t xml:space="preserve"> first set of PUCCH resources </w:t>
      </w:r>
      <w:r w:rsidR="00F33D3C" w:rsidRPr="0099499F">
        <w:t xml:space="preserve">is larger than eight, </w:t>
      </w:r>
      <w:r w:rsidR="00F33D3C">
        <w:t xml:space="preserve"> </w:t>
      </w:r>
      <w:r w:rsidR="00F33D3C" w:rsidRPr="0099499F">
        <w:t xml:space="preserve">the UE determines a PUCCH resource with index </w:t>
      </w:r>
      <w:r w:rsidR="00F33D3C" w:rsidRPr="0099499F">
        <w:rPr>
          <w:i/>
          <w:noProof/>
          <w:position w:val="-10"/>
        </w:rPr>
        <w:object w:dxaOrig="540" w:dyaOrig="340" w14:anchorId="2A863138">
          <v:shape id="_x0000_i1026" type="#_x0000_t75" style="width:28pt;height:18pt" o:ole="">
            <v:imagedata r:id="rId10" o:title=""/>
          </v:shape>
          <o:OLEObject Type="Embed" ProgID="Equation.3" ShapeID="_x0000_i1026" DrawAspect="Content" ObjectID="_1672505491" r:id="rId11"/>
        </w:object>
      </w:r>
      <w:r w:rsidR="00F33D3C" w:rsidRPr="0099499F">
        <w:t xml:space="preserve">, </w:t>
      </w:r>
      <w:r w:rsidR="00F33D3C" w:rsidRPr="0099499F">
        <w:rPr>
          <w:noProof/>
          <w:position w:val="-10"/>
        </w:rPr>
        <w:object w:dxaOrig="1880" w:dyaOrig="340" w14:anchorId="791B0A0E">
          <v:shape id="_x0000_i1027" type="#_x0000_t75" style="width:86pt;height:18pt" o:ole="">
            <v:imagedata r:id="rId12" o:title=""/>
          </v:shape>
          <o:OLEObject Type="Embed" ProgID="Equation.3" ShapeID="_x0000_i1027" DrawAspect="Content" ObjectID="_1672505492" r:id="rId13"/>
        </w:object>
      </w:r>
      <w:r w:rsidR="00F33D3C" w:rsidRPr="0099499F">
        <w:t xml:space="preserve">, </w:t>
      </w:r>
      <w:r w:rsidR="00F33D3C" w:rsidRPr="006A0B67">
        <w:t>for carrying HARQ-ACK information as</w:t>
      </w:r>
    </w:p>
    <w:p w14:paraId="2296BA53" w14:textId="77777777" w:rsidR="00F33D3C" w:rsidRPr="0099499F" w:rsidRDefault="00F33D3C" w:rsidP="00F33D3C"/>
    <w:p w14:paraId="0B76BE2C" w14:textId="77777777" w:rsidR="00F33D3C" w:rsidRPr="0099499F" w:rsidRDefault="00F33D3C" w:rsidP="00F33D3C">
      <w:pPr>
        <w:pStyle w:val="EQ"/>
      </w:pPr>
      <w:r w:rsidRPr="0099499F">
        <w:tab/>
      </w:r>
      <w:r w:rsidRPr="0099499F">
        <w:rPr>
          <w:position w:val="-68"/>
        </w:rPr>
        <w:object w:dxaOrig="7699" w:dyaOrig="1460" w14:anchorId="1D5DBDB0">
          <v:shape id="_x0000_i1028" type="#_x0000_t75" style="width:354pt;height:64.5pt" o:ole="">
            <v:imagedata r:id="rId14" o:title=""/>
          </v:shape>
          <o:OLEObject Type="Embed" ProgID="Equation.3" ShapeID="_x0000_i1028" DrawAspect="Content" ObjectID="_1672505493" r:id="rId15"/>
        </w:object>
      </w:r>
    </w:p>
    <w:p w14:paraId="656A646A" w14:textId="452B693B" w:rsidR="00F33D3C" w:rsidRPr="00F33D3C" w:rsidRDefault="00F33D3C" w:rsidP="00F33D3C">
      <w:pPr>
        <w:rPr>
          <w:rFonts w:ascii="Arial" w:hAnsi="Arial"/>
          <w:color w:val="000000"/>
        </w:rPr>
      </w:pPr>
      <w:r w:rsidRPr="0007794C">
        <w:rPr>
          <w:rFonts w:ascii="Arial" w:hAnsi="Arial"/>
        </w:rPr>
        <w:t xml:space="preserve">where </w:t>
      </w:r>
      <w:r w:rsidR="0057254C">
        <w:rPr>
          <w:rFonts w:ascii="Arial" w:hAnsi="Arial"/>
          <w:position w:val="-12"/>
        </w:rPr>
        <w:pict w14:anchorId="3042D37E">
          <v:shape id="_x0000_i1029" type="#_x0000_t75" style="width:28pt;height:13pt">
            <v:imagedata r:id="rId16" o:title=""/>
          </v:shape>
        </w:pict>
      </w:r>
      <w:r w:rsidRPr="0007794C">
        <w:rPr>
          <w:rFonts w:ascii="Arial" w:hAnsi="Arial"/>
        </w:rPr>
        <w:t xml:space="preserve"> is a number of CCEs in CORESET </w:t>
      </w:r>
      <w:r w:rsidR="0057254C">
        <w:rPr>
          <w:rFonts w:ascii="Arial" w:hAnsi="Arial"/>
          <w:position w:val="-10"/>
        </w:rPr>
        <w:pict w14:anchorId="0EB8585A">
          <v:shape id="_x0000_i1030" type="#_x0000_t75" style="width:13.5pt;height:13pt">
            <v:imagedata r:id="rId17" o:title=""/>
          </v:shape>
        </w:pict>
      </w:r>
      <w:r w:rsidRPr="0007794C">
        <w:rPr>
          <w:rFonts w:ascii="Arial" w:hAnsi="Arial"/>
        </w:rPr>
        <w:t xml:space="preserve"> </w:t>
      </w:r>
      <w:r w:rsidR="00BA3941">
        <w:rPr>
          <w:rFonts w:ascii="Arial" w:hAnsi="Arial"/>
        </w:rPr>
        <w:t xml:space="preserve">over which </w:t>
      </w:r>
      <w:r w:rsidR="00BA3941" w:rsidRPr="009745D9">
        <w:rPr>
          <w:rFonts w:ascii="Arial" w:hAnsi="Arial"/>
        </w:rPr>
        <w:t>a last DCI among DCIs the UE  received with</w:t>
      </w:r>
      <w:r w:rsidR="00BA3941" w:rsidRPr="009745D9">
        <w:rPr>
          <w:rFonts w:ascii="Arial" w:eastAsia="Yu Mincho" w:hAnsi="Arial"/>
        </w:rPr>
        <w:t xml:space="preserve"> </w:t>
      </w:r>
      <w:r w:rsidR="00BA3941" w:rsidRPr="009745D9">
        <w:rPr>
          <w:rFonts w:ascii="Arial" w:hAnsi="Arial"/>
        </w:rPr>
        <w:t>PUCCH transmission in a same slot</w:t>
      </w:r>
      <w:r w:rsidRPr="0007794C">
        <w:rPr>
          <w:rFonts w:ascii="Arial" w:hAnsi="Arial"/>
        </w:rPr>
        <w:t xml:space="preserve"> , </w:t>
      </w:r>
      <w:r w:rsidR="0057254C">
        <w:rPr>
          <w:rFonts w:ascii="Arial" w:hAnsi="Arial"/>
          <w:position w:val="-12"/>
        </w:rPr>
        <w:pict w14:anchorId="5122246D">
          <v:shape id="_x0000_i1031" type="#_x0000_t75" style="width:28pt;height:20.5pt">
            <v:imagedata r:id="rId18" o:title=""/>
          </v:shape>
        </w:pict>
      </w:r>
      <w:r w:rsidRPr="0007794C">
        <w:rPr>
          <w:rFonts w:ascii="Arial" w:hAnsi="Arial"/>
        </w:rPr>
        <w:t xml:space="preserve"> is the index of a first CCE for the PDCCH reception, and </w:t>
      </w:r>
      <w:r w:rsidR="0057254C">
        <w:rPr>
          <w:rFonts w:ascii="Arial" w:hAnsi="Arial"/>
          <w:position w:val="-10"/>
        </w:rPr>
        <w:pict w14:anchorId="25DC3820">
          <v:shape id="_x0000_i1032" type="#_x0000_t75" style="width:22.5pt;height:18.5pt">
            <v:imagedata r:id="rId19" o:title=""/>
          </v:shape>
        </w:pict>
      </w:r>
      <w:r w:rsidRPr="0007794C">
        <w:rPr>
          <w:rFonts w:ascii="Arial" w:eastAsia="SimSun" w:hAnsi="Arial"/>
          <w:lang w:eastAsia="zh-CN"/>
        </w:rPr>
        <w:t xml:space="preserve"> is a value of the </w:t>
      </w:r>
      <w:r w:rsidRPr="0007794C">
        <w:rPr>
          <w:rFonts w:ascii="Arial" w:hAnsi="Arial"/>
          <w:lang w:eastAsia="zh-CN"/>
        </w:rPr>
        <w:t>PUCCH resource indicator</w:t>
      </w:r>
      <w:r w:rsidRPr="0007794C">
        <w:rPr>
          <w:rFonts w:ascii="Arial" w:hAnsi="Arial"/>
        </w:rPr>
        <w:t xml:space="preserve"> field </w:t>
      </w:r>
      <w:r w:rsidRPr="00F33D3C">
        <w:rPr>
          <w:rFonts w:ascii="Arial" w:hAnsi="Arial"/>
        </w:rPr>
        <w:t xml:space="preserve">in </w:t>
      </w:r>
      <w:r w:rsidR="00BA3941">
        <w:rPr>
          <w:rFonts w:ascii="Arial" w:hAnsi="Arial"/>
        </w:rPr>
        <w:t>the</w:t>
      </w:r>
      <w:r w:rsidRPr="00C629B3">
        <w:rPr>
          <w:rFonts w:ascii="Arial" w:hAnsi="Arial"/>
        </w:rPr>
        <w:t xml:space="preserve"> last DCI</w:t>
      </w:r>
      <w:r w:rsidRPr="00F33D3C">
        <w:rPr>
          <w:rFonts w:ascii="Arial" w:hAnsi="Arial"/>
        </w:rPr>
        <w:t>.</w:t>
      </w:r>
      <w:r w:rsidRPr="00F33D3C">
        <w:rPr>
          <w:rFonts w:ascii="Arial" w:hAnsi="Arial"/>
          <w:color w:val="000000"/>
        </w:rPr>
        <w:t xml:space="preserve"> </w:t>
      </w:r>
    </w:p>
    <w:p w14:paraId="201E48ED" w14:textId="77777777" w:rsidR="00A328A2" w:rsidRDefault="00AA11EE" w:rsidP="00AA11EE">
      <w:pPr>
        <w:rPr>
          <w:rFonts w:ascii="Arial" w:hAnsi="Arial"/>
        </w:rPr>
      </w:pPr>
      <w:r w:rsidRPr="00AA11EE">
        <w:rPr>
          <w:rFonts w:ascii="Arial" w:hAnsi="Arial"/>
          <w:color w:val="000000"/>
        </w:rPr>
        <w:t xml:space="preserve">In case </w:t>
      </w:r>
      <w:proofErr w:type="gramStart"/>
      <w:r w:rsidRPr="00AA11EE">
        <w:rPr>
          <w:rFonts w:ascii="Arial" w:hAnsi="Arial"/>
          <w:color w:val="000000"/>
        </w:rPr>
        <w:t>of  two</w:t>
      </w:r>
      <w:proofErr w:type="gramEnd"/>
      <w:r w:rsidRPr="00AA11EE">
        <w:rPr>
          <w:rFonts w:ascii="Arial" w:hAnsi="Arial"/>
          <w:color w:val="000000"/>
        </w:rPr>
        <w:t xml:space="preserve"> linked PDCCH candidates, the indices of the first CCEs for the two PDCCH candidates are generally different. If the two PDCCHs are in two different </w:t>
      </w:r>
      <w:proofErr w:type="gramStart"/>
      <w:r w:rsidRPr="00AA11EE">
        <w:rPr>
          <w:rFonts w:ascii="Arial" w:hAnsi="Arial"/>
          <w:color w:val="000000"/>
        </w:rPr>
        <w:t>CORESETs,  the</w:t>
      </w:r>
      <w:proofErr w:type="gramEnd"/>
      <w:r w:rsidRPr="00AA11EE">
        <w:rPr>
          <w:rFonts w:ascii="Arial" w:hAnsi="Arial"/>
          <w:color w:val="000000"/>
        </w:rPr>
        <w:t xml:space="preserve"> </w:t>
      </w:r>
      <w:r w:rsidRPr="00AA11EE">
        <w:rPr>
          <w:rFonts w:ascii="Arial" w:hAnsi="Arial"/>
        </w:rPr>
        <w:t>number of CCEs in the two CORESETs can also be different.</w:t>
      </w:r>
      <w:r>
        <w:rPr>
          <w:rFonts w:ascii="Arial" w:hAnsi="Arial"/>
        </w:rPr>
        <w:t xml:space="preserve"> </w:t>
      </w:r>
    </w:p>
    <w:p w14:paraId="7192C054" w14:textId="77777777" w:rsidR="00A328A2" w:rsidRDefault="00AA11EE" w:rsidP="00AA11EE">
      <w:pPr>
        <w:rPr>
          <w:rFonts w:ascii="Arial" w:hAnsi="Arial"/>
        </w:rPr>
      </w:pPr>
      <w:r>
        <w:rPr>
          <w:rFonts w:ascii="Arial" w:hAnsi="Arial"/>
        </w:rPr>
        <w:t xml:space="preserve">In Alt.1, the same number of CCEs are required for the two CORESETS, which may be reasonable. In </w:t>
      </w:r>
      <w:proofErr w:type="gramStart"/>
      <w:r>
        <w:rPr>
          <w:rFonts w:ascii="Arial" w:hAnsi="Arial"/>
        </w:rPr>
        <w:t xml:space="preserve">addition, </w:t>
      </w:r>
      <w:r w:rsidRPr="00AA11EE">
        <w:rPr>
          <w:rFonts w:ascii="Arial" w:hAnsi="Arial"/>
        </w:rPr>
        <w:t xml:space="preserve"> </w:t>
      </w:r>
      <w:r>
        <w:rPr>
          <w:rFonts w:ascii="Arial" w:hAnsi="Arial"/>
        </w:rPr>
        <w:t>the</w:t>
      </w:r>
      <w:proofErr w:type="gramEnd"/>
      <w:r>
        <w:rPr>
          <w:rFonts w:ascii="Arial" w:hAnsi="Arial"/>
        </w:rPr>
        <w:t xml:space="preserve"> linked PDCCH candidates  also need to have the same the starting CCE index, which requires a new mapping between a PDCCH candidate and CCEs.  </w:t>
      </w:r>
    </w:p>
    <w:p w14:paraId="2747A4C3" w14:textId="77777777" w:rsidR="00A328A2" w:rsidRDefault="00AA11EE" w:rsidP="00AA11EE">
      <w:pPr>
        <w:rPr>
          <w:rFonts w:ascii="Arial" w:hAnsi="Arial"/>
        </w:rPr>
      </w:pPr>
      <w:r>
        <w:rPr>
          <w:rFonts w:ascii="Arial" w:hAnsi="Arial"/>
        </w:rPr>
        <w:t xml:space="preserve">In Alt.3, depending on UE implementation, two different PUCCH resources could be selected by different </w:t>
      </w:r>
      <w:proofErr w:type="gramStart"/>
      <w:r>
        <w:rPr>
          <w:rFonts w:ascii="Arial" w:hAnsi="Arial"/>
        </w:rPr>
        <w:t>UEs,  gNB</w:t>
      </w:r>
      <w:proofErr w:type="gramEnd"/>
      <w:r>
        <w:rPr>
          <w:rFonts w:ascii="Arial" w:hAnsi="Arial"/>
        </w:rPr>
        <w:t xml:space="preserve"> then needs to do blind detection in two PUCCH resources, which is not desirable and also wastes PUCCH resources.  </w:t>
      </w:r>
    </w:p>
    <w:p w14:paraId="7B39DA39" w14:textId="77777777" w:rsidR="00A328A2" w:rsidRDefault="00AA11EE" w:rsidP="00AA11EE">
      <w:pPr>
        <w:rPr>
          <w:rFonts w:ascii="Arial" w:hAnsi="Arial"/>
        </w:rPr>
      </w:pPr>
      <w:r w:rsidRPr="7863FA10">
        <w:rPr>
          <w:rFonts w:ascii="Arial" w:hAnsi="Arial"/>
        </w:rPr>
        <w:t xml:space="preserve">In Alt.2, the PUCCH resource is based on the first CCE index of one of the linked PDCCH candidates and the number of CCEs of the corresponding CORESET, which is more flexible and doesn’t require any change </w:t>
      </w:r>
      <w:r w:rsidRPr="7863FA10">
        <w:rPr>
          <w:rFonts w:ascii="Arial" w:hAnsi="Arial"/>
        </w:rPr>
        <w:lastRenderedPageBreak/>
        <w:t xml:space="preserve">of PDCCH candidate mapping.  The PDCCH candidate used for the determination may be the one in a CORESET with the smallest </w:t>
      </w:r>
      <w:proofErr w:type="spellStart"/>
      <w:proofErr w:type="gramStart"/>
      <w:r w:rsidRPr="7863FA10">
        <w:rPr>
          <w:rFonts w:ascii="Arial" w:hAnsi="Arial"/>
          <w:i/>
        </w:rPr>
        <w:t>controlResourceSetId</w:t>
      </w:r>
      <w:proofErr w:type="spellEnd"/>
      <w:r w:rsidRPr="7863FA10">
        <w:rPr>
          <w:i/>
          <w:iCs/>
        </w:rPr>
        <w:t xml:space="preserve"> </w:t>
      </w:r>
      <w:r w:rsidRPr="7863FA10">
        <w:rPr>
          <w:rFonts w:ascii="Arial" w:hAnsi="Arial"/>
        </w:rPr>
        <w:t xml:space="preserve"> or</w:t>
      </w:r>
      <w:proofErr w:type="gramEnd"/>
      <w:r w:rsidRPr="7863FA10">
        <w:rPr>
          <w:rFonts w:ascii="Arial" w:hAnsi="Arial"/>
        </w:rPr>
        <w:t xml:space="preserve"> in a SS set with the smallest </w:t>
      </w:r>
      <w:proofErr w:type="spellStart"/>
      <w:r w:rsidRPr="7863FA10">
        <w:rPr>
          <w:rFonts w:ascii="Arial" w:hAnsi="Arial"/>
          <w:i/>
        </w:rPr>
        <w:t>searchSpaceId</w:t>
      </w:r>
      <w:proofErr w:type="spellEnd"/>
      <w:r>
        <w:t xml:space="preserve"> </w:t>
      </w:r>
      <w:r w:rsidRPr="7863FA10">
        <w:rPr>
          <w:rFonts w:ascii="Arial" w:hAnsi="Arial"/>
        </w:rPr>
        <w:t xml:space="preserve">among the linked SS sets. </w:t>
      </w:r>
    </w:p>
    <w:p w14:paraId="0C302DC8" w14:textId="17C1A73F" w:rsidR="00AA11EE" w:rsidRPr="00AA11EE" w:rsidRDefault="00AA11EE" w:rsidP="00AA11EE">
      <w:pPr>
        <w:rPr>
          <w:rFonts w:ascii="Arial" w:hAnsi="Arial"/>
          <w:color w:val="000000"/>
        </w:rPr>
      </w:pPr>
      <w:r>
        <w:rPr>
          <w:rFonts w:ascii="Arial" w:hAnsi="Arial"/>
        </w:rPr>
        <w:t>Thus, we have the following proposal:</w:t>
      </w:r>
    </w:p>
    <w:p w14:paraId="4DCD4152" w14:textId="2A9F7B56" w:rsidR="00BA7F29" w:rsidRPr="00BA7F29" w:rsidRDefault="00BA7F29" w:rsidP="00BA7F29">
      <w:pPr>
        <w:pStyle w:val="Proposal"/>
        <w:rPr>
          <w:lang w:val="en-GB"/>
        </w:rPr>
      </w:pPr>
      <w:bookmarkStart w:id="5" w:name="_Toc61892553"/>
      <w:r>
        <w:rPr>
          <w:lang w:val="en-GB"/>
        </w:rPr>
        <w:t xml:space="preserve">Support Alt.2 </w:t>
      </w:r>
      <w:r w:rsidR="00AA11EE">
        <w:rPr>
          <w:lang w:val="en-GB"/>
        </w:rPr>
        <w:t xml:space="preserve">and </w:t>
      </w:r>
      <w:r w:rsidR="00A328A2">
        <w:rPr>
          <w:lang w:val="en-GB"/>
        </w:rPr>
        <w:t>use one</w:t>
      </w:r>
      <w:r w:rsidR="00AA11EE">
        <w:rPr>
          <w:lang w:val="en-GB"/>
        </w:rPr>
        <w:t xml:space="preserve"> </w:t>
      </w:r>
      <w:r w:rsidR="00925A04">
        <w:rPr>
          <w:lang w:val="en-GB"/>
        </w:rPr>
        <w:t>of the</w:t>
      </w:r>
      <w:r w:rsidR="00411570">
        <w:rPr>
          <w:lang w:val="en-GB"/>
        </w:rPr>
        <w:t xml:space="preserve"> linked PDCCH candidate</w:t>
      </w:r>
      <w:r w:rsidR="00AA11EE">
        <w:rPr>
          <w:lang w:val="en-GB"/>
        </w:rPr>
        <w:t>s</w:t>
      </w:r>
      <w:r w:rsidR="00411570">
        <w:rPr>
          <w:lang w:val="en-GB"/>
        </w:rPr>
        <w:t xml:space="preserve"> in a CORESET having the lowe</w:t>
      </w:r>
      <w:r w:rsidR="00AA11EE">
        <w:rPr>
          <w:lang w:val="en-GB"/>
        </w:rPr>
        <w:t>st</w:t>
      </w:r>
      <w:r w:rsidR="00411570">
        <w:rPr>
          <w:lang w:val="en-GB"/>
        </w:rPr>
        <w:t xml:space="preserve"> </w:t>
      </w:r>
      <w:proofErr w:type="spellStart"/>
      <w:proofErr w:type="gramStart"/>
      <w:r w:rsidR="00AA11EE" w:rsidRPr="009E2D1F">
        <w:rPr>
          <w:i/>
        </w:rPr>
        <w:t>controlResourceSetId</w:t>
      </w:r>
      <w:proofErr w:type="spellEnd"/>
      <w:r w:rsidR="00AA11EE">
        <w:rPr>
          <w:i/>
        </w:rPr>
        <w:t xml:space="preserve"> </w:t>
      </w:r>
      <w:r w:rsidR="00AA11EE">
        <w:t xml:space="preserve"> </w:t>
      </w:r>
      <w:r w:rsidR="00AA11EE">
        <w:rPr>
          <w:lang w:val="en-GB"/>
        </w:rPr>
        <w:t>or</w:t>
      </w:r>
      <w:proofErr w:type="gramEnd"/>
      <w:r w:rsidR="00AA11EE">
        <w:rPr>
          <w:lang w:val="en-GB"/>
        </w:rPr>
        <w:t xml:space="preserve"> a SS set with lowest </w:t>
      </w:r>
      <w:proofErr w:type="spellStart"/>
      <w:r w:rsidR="00AA11EE" w:rsidRPr="009E2D1F">
        <w:rPr>
          <w:i/>
        </w:rPr>
        <w:t>searchSpaceId</w:t>
      </w:r>
      <w:proofErr w:type="spellEnd"/>
      <w:r w:rsidR="00AA11EE">
        <w:rPr>
          <w:i/>
        </w:rPr>
        <w:t xml:space="preserve"> in the linked SS sets</w:t>
      </w:r>
      <w:r w:rsidR="00411570">
        <w:rPr>
          <w:lang w:val="en-GB"/>
        </w:rPr>
        <w:t>.</w:t>
      </w:r>
      <w:bookmarkEnd w:id="5"/>
    </w:p>
    <w:p w14:paraId="69C4F214" w14:textId="299547A1" w:rsidR="00EE5252" w:rsidRDefault="004A546D" w:rsidP="00411570">
      <w:pPr>
        <w:pStyle w:val="Heading3"/>
      </w:pPr>
      <w:r>
        <w:t xml:space="preserve">PDCCH </w:t>
      </w:r>
      <w:r w:rsidR="003F3171">
        <w:t>D</w:t>
      </w:r>
      <w:r>
        <w:t xml:space="preserve">etection </w:t>
      </w:r>
      <w:r w:rsidR="003F3171">
        <w:t>T</w:t>
      </w:r>
      <w:r>
        <w:t xml:space="preserve">ime </w:t>
      </w:r>
      <w:r w:rsidR="00197A32">
        <w:t xml:space="preserve">Reference </w:t>
      </w:r>
    </w:p>
    <w:p w14:paraId="5EE9C4BA" w14:textId="7B7CF29D" w:rsidR="000D6B1D" w:rsidRPr="00BB1DE7" w:rsidRDefault="00BB1DE7" w:rsidP="000D6B1D">
      <w:pPr>
        <w:rPr>
          <w:rFonts w:ascii="Arial" w:hAnsi="Arial"/>
          <w:lang w:val="en-GB" w:eastAsia="ja-JP"/>
        </w:rPr>
      </w:pPr>
      <w:r w:rsidRPr="00BB1DE7">
        <w:rPr>
          <w:rFonts w:ascii="Arial" w:hAnsi="Arial"/>
          <w:lang w:val="en-GB" w:eastAsia="ja-JP"/>
        </w:rPr>
        <w:t>An</w:t>
      </w:r>
      <w:r w:rsidR="00CD202E">
        <w:rPr>
          <w:rFonts w:ascii="Arial" w:hAnsi="Arial"/>
          <w:lang w:val="en-GB" w:eastAsia="ja-JP"/>
        </w:rPr>
        <w:t>other</w:t>
      </w:r>
      <w:r w:rsidRPr="00BB1DE7">
        <w:rPr>
          <w:rFonts w:ascii="Arial" w:hAnsi="Arial"/>
          <w:lang w:val="en-GB" w:eastAsia="ja-JP"/>
        </w:rPr>
        <w:t xml:space="preserve"> open issue </w:t>
      </w:r>
      <w:r w:rsidR="00375E6B" w:rsidRPr="00BB1DE7">
        <w:rPr>
          <w:rFonts w:ascii="Arial" w:hAnsi="Arial"/>
          <w:lang w:val="en-GB" w:eastAsia="ja-JP"/>
        </w:rPr>
        <w:t>i</w:t>
      </w:r>
      <w:r w:rsidR="00375E6B">
        <w:rPr>
          <w:rFonts w:ascii="Arial" w:hAnsi="Arial"/>
          <w:lang w:val="en-GB" w:eastAsia="ja-JP"/>
        </w:rPr>
        <w:t>s</w:t>
      </w:r>
      <w:r w:rsidR="00375E6B" w:rsidRPr="00BB1DE7">
        <w:rPr>
          <w:rFonts w:ascii="Arial" w:hAnsi="Arial"/>
          <w:lang w:val="en-GB" w:eastAsia="ja-JP"/>
        </w:rPr>
        <w:t xml:space="preserve"> how</w:t>
      </w:r>
      <w:r w:rsidR="000D6B1D" w:rsidRPr="00BB1DE7">
        <w:rPr>
          <w:rFonts w:ascii="Arial" w:hAnsi="Arial"/>
          <w:lang w:val="en-GB" w:eastAsia="ja-JP"/>
        </w:rPr>
        <w:t xml:space="preserve"> to define PDCCH detection time in determining the scheduling offset </w:t>
      </w:r>
      <w:r w:rsidR="00CD202E">
        <w:rPr>
          <w:rFonts w:ascii="Arial" w:hAnsi="Arial"/>
          <w:lang w:val="en-GB" w:eastAsia="ja-JP"/>
        </w:rPr>
        <w:t>as mentioned in</w:t>
      </w:r>
      <w:r w:rsidR="000D6B1D">
        <w:rPr>
          <w:rFonts w:ascii="Arial" w:hAnsi="Arial"/>
          <w:lang w:val="en-GB" w:eastAsia="ja-JP"/>
        </w:rPr>
        <w:t xml:space="preserve"> </w:t>
      </w:r>
      <w:r w:rsidR="000D6B1D" w:rsidRPr="00BB1DE7">
        <w:rPr>
          <w:rFonts w:ascii="Arial" w:hAnsi="Arial"/>
          <w:lang w:val="en-GB" w:eastAsia="ja-JP"/>
        </w:rPr>
        <w:t>the following FFS item:</w:t>
      </w:r>
    </w:p>
    <w:p w14:paraId="596BD90F" w14:textId="7274C49F" w:rsidR="000D6B1D" w:rsidRPr="00FE6CE0" w:rsidRDefault="000D6B1D" w:rsidP="00C07625">
      <w:pPr>
        <w:numPr>
          <w:ilvl w:val="0"/>
          <w:numId w:val="16"/>
        </w:numPr>
        <w:spacing w:after="0" w:line="240" w:lineRule="auto"/>
        <w:rPr>
          <w:rFonts w:eastAsia="SimSun" w:cs="Times New Roman"/>
          <w:i/>
          <w:color w:val="000000" w:themeColor="text1"/>
          <w:lang w:val="en-GB" w:eastAsia="zh-CN"/>
        </w:rPr>
      </w:pPr>
      <w:r w:rsidRPr="00FE6CE0">
        <w:rPr>
          <w:rFonts w:eastAsia="SimSun" w:cs="Times New Roman"/>
          <w:i/>
          <w:color w:val="000000" w:themeColor="text1"/>
          <w:lang w:val="en-GB" w:eastAsia="zh-CN"/>
        </w:rPr>
        <w:t>FFS: implicit PUCCH resource determination for &gt;8 PUCCH resources in the resource set, scheduling offset for “</w:t>
      </w:r>
      <w:proofErr w:type="spellStart"/>
      <w:r w:rsidRPr="00FE6CE0">
        <w:rPr>
          <w:rFonts w:eastAsia="SimSun" w:cs="Times New Roman"/>
          <w:i/>
          <w:color w:val="000000" w:themeColor="text1"/>
          <w:lang w:val="en-GB" w:eastAsia="zh-CN"/>
        </w:rPr>
        <w:t>timeDurationForQCL</w:t>
      </w:r>
      <w:proofErr w:type="spellEnd"/>
      <w:r w:rsidRPr="00FE6CE0">
        <w:rPr>
          <w:rFonts w:eastAsia="SimSun" w:cs="Times New Roman"/>
          <w:i/>
          <w:color w:val="000000" w:themeColor="text1"/>
          <w:lang w:val="en-GB" w:eastAsia="zh-CN"/>
        </w:rPr>
        <w:t>”, Out-of-order / in-order definition for PDCCH-to-PDSCH and PDCCH-to-PUSCH, DAI for Type-2 codebook, Slot offset  for scheduling the same PDSCH/PUSCH/CSI-RS/SRS, rate matching PDSCH around the scheduling DCI.</w:t>
      </w:r>
    </w:p>
    <w:p w14:paraId="04A80A97" w14:textId="283F264E" w:rsidR="002D2963" w:rsidRDefault="002D2963" w:rsidP="002D2963">
      <w:pPr>
        <w:spacing w:after="0" w:line="240" w:lineRule="auto"/>
        <w:rPr>
          <w:rFonts w:eastAsia="SimSun" w:cs="Times New Roman"/>
          <w:color w:val="000000" w:themeColor="text1"/>
          <w:lang w:val="en-GB" w:eastAsia="zh-CN"/>
        </w:rPr>
      </w:pPr>
    </w:p>
    <w:p w14:paraId="1A864120" w14:textId="29DA4208" w:rsidR="0090728D" w:rsidRPr="00BB1DE7" w:rsidRDefault="0090728D" w:rsidP="002D2963">
      <w:pPr>
        <w:spacing w:after="0" w:line="240" w:lineRule="auto"/>
        <w:rPr>
          <w:rFonts w:ascii="Arial" w:hAnsi="Arial"/>
        </w:rPr>
      </w:pPr>
      <w:r w:rsidRPr="00BB1DE7">
        <w:rPr>
          <w:rFonts w:ascii="Arial" w:hAnsi="Arial"/>
        </w:rPr>
        <w:t xml:space="preserve">There are </w:t>
      </w:r>
      <w:r w:rsidR="00BB1DE7" w:rsidRPr="00BB1DE7">
        <w:rPr>
          <w:rFonts w:ascii="Arial" w:hAnsi="Arial"/>
        </w:rPr>
        <w:t>several</w:t>
      </w:r>
      <w:r w:rsidRPr="00BB1DE7">
        <w:rPr>
          <w:rFonts w:ascii="Arial" w:hAnsi="Arial"/>
        </w:rPr>
        <w:t xml:space="preserve"> scenarios where the last symbol of a PDCCH is used by a UE for determining proper actions.  We have listed some examples below:</w:t>
      </w:r>
    </w:p>
    <w:p w14:paraId="46168440" w14:textId="77777777" w:rsidR="0090728D" w:rsidRPr="00BB1DE7" w:rsidRDefault="0090728D" w:rsidP="002D2963">
      <w:pPr>
        <w:spacing w:after="0" w:line="240" w:lineRule="auto"/>
        <w:rPr>
          <w:rFonts w:ascii="Arial" w:hAnsi="Arial"/>
        </w:rPr>
      </w:pPr>
    </w:p>
    <w:p w14:paraId="31397A79" w14:textId="68DC5CB2" w:rsidR="0090728D" w:rsidRPr="00BB1DE7" w:rsidRDefault="0090728D" w:rsidP="00BB1DE7">
      <w:pPr>
        <w:pStyle w:val="ListParagraph"/>
        <w:numPr>
          <w:ilvl w:val="0"/>
          <w:numId w:val="33"/>
        </w:numPr>
        <w:spacing w:line="240" w:lineRule="auto"/>
        <w:rPr>
          <w:rFonts w:ascii="Arial" w:hAnsi="Arial"/>
        </w:rPr>
      </w:pPr>
      <w:r w:rsidRPr="00BB1DE7">
        <w:rPr>
          <w:rFonts w:ascii="Arial" w:hAnsi="Arial"/>
        </w:rPr>
        <w:t>For out of order detection, “For any two HARQ process IDs in a given scheduled cell, if the UE is scheduled to start receiving a first PDSCH starting in symbol</w:t>
      </w:r>
      <w:r w:rsidRPr="00BB1DE7">
        <w:rPr>
          <w:rFonts w:ascii="Arial" w:hAnsi="Arial"/>
          <w:i/>
        </w:rPr>
        <w:t xml:space="preserve"> j </w:t>
      </w:r>
      <w:r w:rsidRPr="00BB1DE7">
        <w:rPr>
          <w:rFonts w:ascii="Arial" w:hAnsi="Arial"/>
        </w:rPr>
        <w:t xml:space="preserve">by a PDCCH ending in symbol </w:t>
      </w:r>
      <w:r w:rsidRPr="00BB1DE7">
        <w:rPr>
          <w:rFonts w:ascii="Arial" w:hAnsi="Arial"/>
          <w:i/>
        </w:rPr>
        <w:t>i</w:t>
      </w:r>
      <w:r w:rsidRPr="00BB1DE7">
        <w:rPr>
          <w:rFonts w:ascii="Arial" w:hAnsi="Arial"/>
        </w:rPr>
        <w:t xml:space="preserve">, the UE is not expected to be scheduled to receive a PDSCH starting earlier than the end of the first PDSCH with a PDCCH that ends </w:t>
      </w:r>
      <w:r w:rsidRPr="00BB1DE7">
        <w:rPr>
          <w:rFonts w:ascii="Arial" w:eastAsia="DengXian" w:hAnsi="Arial"/>
          <w:lang w:eastAsia="zh-CN"/>
        </w:rPr>
        <w:t>later</w:t>
      </w:r>
      <w:r w:rsidRPr="00BB1DE7">
        <w:rPr>
          <w:rFonts w:ascii="Arial" w:hAnsi="Arial"/>
        </w:rPr>
        <w:t xml:space="preserve"> than symbol </w:t>
      </w:r>
      <w:r w:rsidRPr="00BB1DE7">
        <w:rPr>
          <w:rFonts w:ascii="Arial" w:hAnsi="Arial"/>
          <w:i/>
        </w:rPr>
        <w:t>i</w:t>
      </w:r>
      <w:r w:rsidRPr="00BB1DE7">
        <w:rPr>
          <w:rFonts w:ascii="Arial" w:hAnsi="Arial"/>
        </w:rPr>
        <w:t xml:space="preserve">.” </w:t>
      </w:r>
    </w:p>
    <w:p w14:paraId="31449C42" w14:textId="77777777" w:rsidR="0090728D" w:rsidRPr="00BB1DE7" w:rsidRDefault="0090728D" w:rsidP="002D2963">
      <w:pPr>
        <w:spacing w:after="0" w:line="240" w:lineRule="auto"/>
        <w:rPr>
          <w:rFonts w:ascii="Arial" w:eastAsia="SimSun" w:hAnsi="Arial"/>
          <w:color w:val="000000" w:themeColor="text1"/>
          <w:lang w:val="en-GB" w:eastAsia="zh-CN"/>
        </w:rPr>
      </w:pPr>
    </w:p>
    <w:p w14:paraId="06D93548" w14:textId="1C741D99" w:rsidR="0090728D" w:rsidRPr="00BB1DE7" w:rsidRDefault="00FB3B21" w:rsidP="00BB1DE7">
      <w:pPr>
        <w:pStyle w:val="ListParagraph"/>
        <w:numPr>
          <w:ilvl w:val="0"/>
          <w:numId w:val="33"/>
        </w:numPr>
        <w:spacing w:line="240" w:lineRule="auto"/>
        <w:rPr>
          <w:rFonts w:ascii="Arial" w:hAnsi="Arial"/>
          <w:color w:val="000000"/>
        </w:rPr>
      </w:pPr>
      <w:r w:rsidRPr="00BB1DE7">
        <w:rPr>
          <w:rFonts w:ascii="Arial" w:eastAsia="SimSun" w:hAnsi="Arial"/>
          <w:color w:val="000000" w:themeColor="text1"/>
          <w:lang w:val="en-GB" w:eastAsia="zh-CN"/>
        </w:rPr>
        <w:t xml:space="preserve">Currently, for every PDSCH scheduled by a DCI, </w:t>
      </w:r>
      <w:r w:rsidRPr="00BB1DE7">
        <w:rPr>
          <w:rFonts w:ascii="Arial" w:hAnsi="Arial"/>
          <w:color w:val="000000"/>
        </w:rPr>
        <w:t xml:space="preserve">a </w:t>
      </w:r>
      <w:proofErr w:type="gramStart"/>
      <w:r w:rsidRPr="00BB1DE7">
        <w:rPr>
          <w:rFonts w:ascii="Arial" w:hAnsi="Arial"/>
          <w:color w:val="000000"/>
        </w:rPr>
        <w:t>UE  determines</w:t>
      </w:r>
      <w:proofErr w:type="gramEnd"/>
      <w:r w:rsidRPr="00BB1DE7">
        <w:rPr>
          <w:rFonts w:ascii="Arial" w:hAnsi="Arial"/>
          <w:color w:val="000000"/>
        </w:rPr>
        <w:t xml:space="preserve"> if the time offset between the reception of the DCI and the corresponding PDSCH is less than, equal to,  or greater than a threshold </w:t>
      </w:r>
      <w:proofErr w:type="spellStart"/>
      <w:r w:rsidR="00C64B1D" w:rsidRPr="00BB1DE7">
        <w:rPr>
          <w:rFonts w:ascii="Arial" w:hAnsi="Arial"/>
          <w:i/>
          <w:color w:val="000000"/>
          <w:lang w:val="en-US"/>
        </w:rPr>
        <w:t>ti</w:t>
      </w:r>
      <w:r w:rsidRPr="00BB1DE7">
        <w:rPr>
          <w:rFonts w:ascii="Arial" w:hAnsi="Arial"/>
          <w:i/>
          <w:color w:val="000000"/>
        </w:rPr>
        <w:t>meDurationForQCL</w:t>
      </w:r>
      <w:proofErr w:type="spellEnd"/>
      <w:r w:rsidRPr="00BB1DE7">
        <w:rPr>
          <w:rFonts w:ascii="Arial" w:hAnsi="Arial"/>
          <w:i/>
          <w:color w:val="000000"/>
        </w:rPr>
        <w:t xml:space="preserve">. </w:t>
      </w:r>
      <w:r w:rsidRPr="00BB1DE7">
        <w:rPr>
          <w:rFonts w:ascii="Arial" w:hAnsi="Arial"/>
          <w:color w:val="000000"/>
        </w:rPr>
        <w:t>Different actions</w:t>
      </w:r>
      <w:r w:rsidRPr="00BB1DE7">
        <w:rPr>
          <w:rFonts w:ascii="Arial" w:hAnsi="Arial"/>
          <w:i/>
          <w:color w:val="000000"/>
        </w:rPr>
        <w:t xml:space="preserve"> </w:t>
      </w:r>
      <w:r w:rsidRPr="00BB1DE7">
        <w:rPr>
          <w:rFonts w:ascii="Arial" w:hAnsi="Arial"/>
          <w:color w:val="000000"/>
        </w:rPr>
        <w:t>may be taken by the UE</w:t>
      </w:r>
      <w:r w:rsidR="0090728D" w:rsidRPr="00BB1DE7">
        <w:rPr>
          <w:rFonts w:ascii="Arial" w:hAnsi="Arial"/>
          <w:color w:val="000000"/>
        </w:rPr>
        <w:t xml:space="preserve"> accordingly.</w:t>
      </w:r>
      <w:r w:rsidRPr="00BB1DE7">
        <w:rPr>
          <w:rFonts w:ascii="Arial" w:hAnsi="Arial"/>
          <w:color w:val="000000"/>
        </w:rPr>
        <w:t xml:space="preserve"> </w:t>
      </w:r>
      <w:r w:rsidR="0090728D" w:rsidRPr="00BB1DE7">
        <w:rPr>
          <w:rFonts w:ascii="Arial" w:hAnsi="Arial"/>
          <w:color w:val="000000"/>
        </w:rPr>
        <w:t xml:space="preserve"> </w:t>
      </w:r>
    </w:p>
    <w:p w14:paraId="3820706D" w14:textId="77777777" w:rsidR="0090728D" w:rsidRPr="00BB1DE7" w:rsidRDefault="0090728D" w:rsidP="002D2963">
      <w:pPr>
        <w:spacing w:after="0" w:line="240" w:lineRule="auto"/>
        <w:rPr>
          <w:rFonts w:ascii="Arial" w:hAnsi="Arial"/>
          <w:color w:val="000000"/>
        </w:rPr>
      </w:pPr>
    </w:p>
    <w:p w14:paraId="19AD42AC" w14:textId="0C6A4E5E" w:rsidR="002D2963" w:rsidRPr="00BB1DE7" w:rsidRDefault="00B44E6D" w:rsidP="00BB1DE7">
      <w:pPr>
        <w:pStyle w:val="ListParagraph"/>
        <w:numPr>
          <w:ilvl w:val="0"/>
          <w:numId w:val="33"/>
        </w:numPr>
        <w:spacing w:line="240" w:lineRule="auto"/>
        <w:rPr>
          <w:rFonts w:ascii="Arial" w:hAnsi="Arial"/>
          <w:color w:val="000000"/>
        </w:rPr>
      </w:pPr>
      <w:r w:rsidRPr="00BB1DE7">
        <w:rPr>
          <w:rFonts w:ascii="Arial" w:hAnsi="Arial"/>
          <w:color w:val="000000"/>
        </w:rPr>
        <w:t xml:space="preserve">For aperiodic CSI-RS triggering by a DCI, a UE determines if </w:t>
      </w:r>
      <w:r w:rsidRPr="00BB1DE7">
        <w:rPr>
          <w:rFonts w:ascii="Arial" w:hAnsi="Arial"/>
        </w:rPr>
        <w:t xml:space="preserve">the scheduling offset between the last symbol of the PDCCH carrying the triggering DCI and the first symbol of the aperiodic CSI-RS resources in a </w:t>
      </w:r>
      <w:r w:rsidRPr="00BB1DE7">
        <w:rPr>
          <w:rFonts w:ascii="Arial" w:hAnsi="Arial"/>
          <w:i/>
        </w:rPr>
        <w:t>NZP-CSI-RS-</w:t>
      </w:r>
      <w:proofErr w:type="spellStart"/>
      <w:r w:rsidRPr="00BB1DE7">
        <w:rPr>
          <w:rFonts w:ascii="Arial" w:hAnsi="Arial"/>
          <w:i/>
        </w:rPr>
        <w:t>ResourceSet</w:t>
      </w:r>
      <w:proofErr w:type="spellEnd"/>
      <w:r w:rsidRPr="00BB1DE7">
        <w:rPr>
          <w:rFonts w:ascii="Arial" w:hAnsi="Arial"/>
        </w:rPr>
        <w:t xml:space="preserve"> configured without higher layer parameter </w:t>
      </w:r>
      <w:proofErr w:type="spellStart"/>
      <w:r w:rsidRPr="00BB1DE7">
        <w:rPr>
          <w:rFonts w:ascii="Arial" w:hAnsi="Arial"/>
          <w:i/>
        </w:rPr>
        <w:t>trs</w:t>
      </w:r>
      <w:proofErr w:type="spellEnd"/>
      <w:r w:rsidRPr="00BB1DE7">
        <w:rPr>
          <w:rFonts w:ascii="Arial" w:hAnsi="Arial"/>
          <w:i/>
        </w:rPr>
        <w:t xml:space="preserve">-Info </w:t>
      </w:r>
      <w:r w:rsidRPr="00BB1DE7">
        <w:rPr>
          <w:rFonts w:ascii="Arial" w:hAnsi="Arial"/>
          <w:color w:val="000000"/>
        </w:rPr>
        <w:t xml:space="preserve">is less than, equal to,  or greater than a threshold </w:t>
      </w:r>
      <w:proofErr w:type="spellStart"/>
      <w:r w:rsidRPr="00BB1DE7">
        <w:rPr>
          <w:rFonts w:ascii="Arial" w:hAnsi="Arial"/>
          <w:i/>
          <w:lang w:eastAsia="zh-CN"/>
        </w:rPr>
        <w:t>beamSwitchTiming</w:t>
      </w:r>
      <w:proofErr w:type="spellEnd"/>
      <w:r w:rsidRPr="00BB1DE7">
        <w:rPr>
          <w:rFonts w:ascii="Arial" w:hAnsi="Arial"/>
          <w:i/>
          <w:lang w:eastAsia="zh-CN"/>
        </w:rPr>
        <w:t xml:space="preserve"> </w:t>
      </w:r>
      <w:r w:rsidRPr="00BB1DE7">
        <w:rPr>
          <w:rFonts w:ascii="Arial" w:hAnsi="Arial"/>
          <w:lang w:eastAsia="zh-CN"/>
        </w:rPr>
        <w:t xml:space="preserve">+ </w:t>
      </w:r>
      <w:r w:rsidRPr="00BB1DE7">
        <w:rPr>
          <w:rFonts w:ascii="Arial" w:hAnsi="Arial"/>
          <w:i/>
          <w:lang w:eastAsia="zh-CN"/>
        </w:rPr>
        <w:t xml:space="preserve">d </w:t>
      </w:r>
      <m:oMath>
        <m:r>
          <m:rPr>
            <m:sty m:val="p"/>
          </m:rPr>
          <w:rPr>
            <w:rFonts w:ascii="Cambria Math" w:hAnsi="Cambria Math"/>
          </w:rPr>
          <m:t>∙</m:t>
        </m:r>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oMath>
      <w:r w:rsidRPr="00BB1DE7">
        <w:rPr>
          <w:rFonts w:ascii="Arial" w:hAnsi="Arial"/>
          <w:i/>
          <w:color w:val="000000"/>
        </w:rPr>
        <w:t xml:space="preserve">. </w:t>
      </w:r>
      <w:r w:rsidRPr="00BB1DE7">
        <w:rPr>
          <w:rFonts w:ascii="Arial" w:hAnsi="Arial"/>
          <w:color w:val="000000"/>
        </w:rPr>
        <w:t>Different actions</w:t>
      </w:r>
      <w:r w:rsidRPr="00BB1DE7">
        <w:rPr>
          <w:rFonts w:ascii="Arial" w:hAnsi="Arial"/>
          <w:i/>
          <w:color w:val="000000"/>
        </w:rPr>
        <w:t xml:space="preserve"> </w:t>
      </w:r>
      <w:r w:rsidRPr="00BB1DE7">
        <w:rPr>
          <w:rFonts w:ascii="Arial" w:hAnsi="Arial"/>
          <w:color w:val="000000"/>
        </w:rPr>
        <w:t>may be taken by the UE</w:t>
      </w:r>
      <w:r w:rsidR="0090728D" w:rsidRPr="00BB1DE7">
        <w:rPr>
          <w:rFonts w:ascii="Arial" w:hAnsi="Arial"/>
          <w:color w:val="000000"/>
        </w:rPr>
        <w:t xml:space="preserve"> accordingly</w:t>
      </w:r>
      <w:r w:rsidRPr="00BB1DE7">
        <w:rPr>
          <w:rFonts w:ascii="Arial" w:hAnsi="Arial"/>
          <w:color w:val="000000"/>
        </w:rPr>
        <w:t xml:space="preserve">.  </w:t>
      </w:r>
    </w:p>
    <w:p w14:paraId="1D8041A2" w14:textId="77777777" w:rsidR="0090728D" w:rsidRPr="00BB1DE7" w:rsidRDefault="0090728D" w:rsidP="002D2963">
      <w:pPr>
        <w:spacing w:after="0" w:line="240" w:lineRule="auto"/>
        <w:rPr>
          <w:rFonts w:ascii="Arial" w:hAnsi="Arial"/>
          <w:color w:val="000000"/>
        </w:rPr>
      </w:pPr>
    </w:p>
    <w:p w14:paraId="7E60F82F" w14:textId="42C0DEEB" w:rsidR="00B44E6D" w:rsidRPr="00BB1DE7" w:rsidRDefault="0090728D" w:rsidP="00BB1DE7">
      <w:pPr>
        <w:pStyle w:val="ListParagraph"/>
        <w:numPr>
          <w:ilvl w:val="0"/>
          <w:numId w:val="33"/>
        </w:numPr>
        <w:spacing w:line="240" w:lineRule="auto"/>
        <w:rPr>
          <w:rFonts w:ascii="Arial" w:hAnsi="Arial"/>
        </w:rPr>
      </w:pPr>
      <w:r w:rsidRPr="00BB1DE7">
        <w:rPr>
          <w:rFonts w:ascii="Arial" w:hAnsi="Arial"/>
        </w:rPr>
        <w:t>For PUSC</w:t>
      </w:r>
      <w:r w:rsidR="009603F2" w:rsidRPr="00BB1DE7">
        <w:rPr>
          <w:rFonts w:ascii="Arial" w:hAnsi="Arial"/>
        </w:rPr>
        <w:t>H</w:t>
      </w:r>
      <w:r w:rsidRPr="00BB1DE7">
        <w:rPr>
          <w:rFonts w:ascii="Arial" w:hAnsi="Arial"/>
        </w:rPr>
        <w:t xml:space="preserve"> scheduling,  </w:t>
      </w:r>
      <w:r w:rsidR="00F37B34" w:rsidRPr="00BB1DE7">
        <w:rPr>
          <w:rFonts w:ascii="Arial" w:hAnsi="Arial"/>
        </w:rPr>
        <w:t>“</w:t>
      </w:r>
      <w:r w:rsidR="00B44E6D" w:rsidRPr="00BB1DE7">
        <w:rPr>
          <w:rFonts w:ascii="Arial" w:hAnsi="Arial"/>
        </w:rPr>
        <w:t xml:space="preserve">A UE is not expected to be scheduled by a PDCCH ending in symbol </w:t>
      </w:r>
      <m:oMath>
        <m:r>
          <w:rPr>
            <w:rFonts w:ascii="Cambria Math" w:hAnsi="Cambria Math"/>
          </w:rPr>
          <m:t>i</m:t>
        </m:r>
      </m:oMath>
      <w:r w:rsidR="00B44E6D" w:rsidRPr="00BB1DE7">
        <w:rPr>
          <w:rFonts w:ascii="Arial" w:hAnsi="Arial"/>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00B44E6D" w:rsidRPr="00BB1DE7">
        <w:rPr>
          <w:rFonts w:ascii="Arial" w:hAnsi="Arial"/>
        </w:rPr>
        <w:t xml:space="preserve"> on the same serving cell if the end of symbol </w:t>
      </w:r>
      <m:oMath>
        <m:r>
          <w:rPr>
            <w:rFonts w:ascii="Cambria Math" w:hAnsi="Cambria Math"/>
          </w:rPr>
          <m:t>i</m:t>
        </m:r>
      </m:oMath>
      <w:r w:rsidR="00B44E6D" w:rsidRPr="00BB1DE7">
        <w:rPr>
          <w:rFonts w:ascii="Arial" w:hAnsi="Arial"/>
        </w:rP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B44E6D" w:rsidRPr="00BB1DE7">
        <w:rPr>
          <w:rFonts w:ascii="Arial" w:hAnsi="Arial"/>
        </w:rPr>
        <w:t xml:space="preserve"> symbols before the beginning of symbol </w:t>
      </w:r>
      <m:oMath>
        <m:r>
          <w:rPr>
            <w:rFonts w:ascii="Cambria Math" w:hAnsi="Cambria Math"/>
          </w:rPr>
          <m:t>j</m:t>
        </m:r>
      </m:oMath>
      <w:r w:rsidR="00B44E6D" w:rsidRPr="00BB1DE7">
        <w:rPr>
          <w:rFonts w:ascii="Arial" w:hAnsi="Arial"/>
        </w:rPr>
        <w:t>.</w:t>
      </w:r>
      <w:r w:rsidR="00F37B34" w:rsidRPr="00BB1DE7">
        <w:rPr>
          <w:rFonts w:ascii="Arial" w:hAnsi="Arial"/>
        </w:rPr>
        <w:t>”</w:t>
      </w:r>
    </w:p>
    <w:p w14:paraId="6868485D" w14:textId="77777777" w:rsidR="00F37B34" w:rsidRPr="00BB1DE7" w:rsidRDefault="00F37B34" w:rsidP="00BB1DE7">
      <w:pPr>
        <w:spacing w:after="0" w:line="240" w:lineRule="auto"/>
        <w:rPr>
          <w:rFonts w:ascii="Arial" w:eastAsia="SimSun" w:hAnsi="Arial"/>
          <w:color w:val="000000" w:themeColor="text1"/>
          <w:lang w:val="en-GB" w:eastAsia="zh-CN"/>
        </w:rPr>
      </w:pPr>
    </w:p>
    <w:p w14:paraId="639362B8" w14:textId="5F848B0B" w:rsidR="002D2963" w:rsidRPr="00BB1DE7" w:rsidRDefault="009603F2" w:rsidP="009603F2">
      <w:pPr>
        <w:spacing w:after="0" w:line="240" w:lineRule="auto"/>
        <w:rPr>
          <w:rFonts w:ascii="Arial" w:eastAsia="SimSun" w:hAnsi="Arial"/>
          <w:color w:val="000000" w:themeColor="text1"/>
          <w:lang w:val="en-GB" w:eastAsia="zh-CN"/>
        </w:rPr>
      </w:pPr>
      <w:r w:rsidRPr="00BB1DE7">
        <w:rPr>
          <w:rFonts w:ascii="Arial" w:eastAsia="SimSun" w:hAnsi="Arial"/>
          <w:color w:val="000000" w:themeColor="text1"/>
          <w:lang w:val="en-GB" w:eastAsia="zh-CN"/>
        </w:rPr>
        <w:t xml:space="preserve">Therefore, for PDCCH repetition in two PDCCH candidates, the last </w:t>
      </w:r>
      <w:r w:rsidR="00166184" w:rsidRPr="00BB1DE7">
        <w:rPr>
          <w:rFonts w:ascii="Arial" w:eastAsia="SimSun" w:hAnsi="Arial"/>
          <w:color w:val="000000" w:themeColor="text1"/>
          <w:lang w:val="en-GB" w:eastAsia="zh-CN"/>
        </w:rPr>
        <w:t xml:space="preserve">PDCCH </w:t>
      </w:r>
      <w:r w:rsidRPr="00BB1DE7">
        <w:rPr>
          <w:rFonts w:ascii="Arial" w:eastAsia="SimSun" w:hAnsi="Arial"/>
          <w:color w:val="000000" w:themeColor="text1"/>
          <w:lang w:val="en-GB" w:eastAsia="zh-CN"/>
        </w:rPr>
        <w:t>symbol needs to be clearly defined. In our</w:t>
      </w:r>
      <w:r>
        <w:rPr>
          <w:rFonts w:ascii="Arial" w:eastAsia="SimSun" w:hAnsi="Arial"/>
          <w:color w:val="000000" w:themeColor="text1"/>
          <w:lang w:val="en-GB" w:eastAsia="zh-CN"/>
        </w:rPr>
        <w:t xml:space="preserve"> </w:t>
      </w:r>
      <w:r w:rsidR="00CD202E">
        <w:rPr>
          <w:rFonts w:ascii="Arial" w:eastAsia="SimSun" w:hAnsi="Arial"/>
          <w:color w:val="000000" w:themeColor="text1"/>
          <w:lang w:val="en-GB" w:eastAsia="zh-CN"/>
        </w:rPr>
        <w:t>view</w:t>
      </w:r>
      <w:r w:rsidRPr="00BB1DE7">
        <w:rPr>
          <w:rFonts w:ascii="Arial" w:eastAsia="SimSun" w:hAnsi="Arial"/>
          <w:color w:val="000000" w:themeColor="text1"/>
          <w:lang w:val="en-GB" w:eastAsia="zh-CN"/>
        </w:rPr>
        <w:t xml:space="preserve">, the last symbol should be the last symbol of the PDCCH candidate </w:t>
      </w:r>
      <w:r w:rsidR="00CD202E">
        <w:rPr>
          <w:rFonts w:ascii="Arial" w:eastAsia="SimSun" w:hAnsi="Arial"/>
          <w:color w:val="000000" w:themeColor="text1"/>
          <w:lang w:val="en-GB" w:eastAsia="zh-CN"/>
        </w:rPr>
        <w:t xml:space="preserve">(or the associated monitoring occasion) </w:t>
      </w:r>
      <w:r w:rsidRPr="00BB1DE7">
        <w:rPr>
          <w:rFonts w:ascii="Arial" w:eastAsia="SimSun" w:hAnsi="Arial"/>
          <w:color w:val="000000" w:themeColor="text1"/>
          <w:lang w:val="en-GB" w:eastAsia="zh-CN"/>
        </w:rPr>
        <w:t>occurring later in time among the linked PDCCH candidates</w:t>
      </w:r>
      <w:r w:rsidR="00647600" w:rsidRPr="00BB1DE7">
        <w:rPr>
          <w:rFonts w:ascii="Arial" w:eastAsia="SimSun" w:hAnsi="Arial"/>
          <w:color w:val="000000" w:themeColor="text1"/>
          <w:lang w:val="en-GB" w:eastAsia="zh-CN"/>
        </w:rPr>
        <w:t xml:space="preserve"> as shown in </w:t>
      </w:r>
      <w:r w:rsidR="00647600" w:rsidRPr="00BB1DE7">
        <w:rPr>
          <w:rFonts w:ascii="Arial" w:eastAsia="SimSun" w:hAnsi="Arial"/>
          <w:color w:val="000000" w:themeColor="text1"/>
          <w:lang w:val="en-GB" w:eastAsia="zh-CN"/>
        </w:rPr>
        <w:fldChar w:fldCharType="begin"/>
      </w:r>
      <w:r w:rsidR="00647600" w:rsidRPr="00BB1DE7">
        <w:rPr>
          <w:rFonts w:ascii="Arial" w:eastAsia="SimSun" w:hAnsi="Arial"/>
          <w:color w:val="000000" w:themeColor="text1"/>
          <w:lang w:val="en-GB" w:eastAsia="zh-CN"/>
        </w:rPr>
        <w:instrText xml:space="preserve"> REF _Ref60951124 \h </w:instrText>
      </w:r>
      <w:r w:rsidR="00E6203B">
        <w:rPr>
          <w:rFonts w:ascii="Arial" w:eastAsia="SimSun" w:hAnsi="Arial"/>
          <w:color w:val="000000" w:themeColor="text1"/>
          <w:lang w:val="en-GB" w:eastAsia="zh-CN"/>
        </w:rPr>
        <w:instrText xml:space="preserve"> \* MERGEFORMAT </w:instrText>
      </w:r>
      <w:r w:rsidR="00647600" w:rsidRPr="00BB1DE7">
        <w:rPr>
          <w:rFonts w:ascii="Arial" w:eastAsia="SimSun" w:hAnsi="Arial"/>
          <w:color w:val="000000" w:themeColor="text1"/>
          <w:lang w:val="en-GB" w:eastAsia="zh-CN"/>
        </w:rPr>
      </w:r>
      <w:r w:rsidR="00647600" w:rsidRPr="00BB1DE7">
        <w:rPr>
          <w:rFonts w:ascii="Arial" w:eastAsia="SimSun" w:hAnsi="Arial"/>
          <w:color w:val="000000" w:themeColor="text1"/>
          <w:lang w:val="en-GB" w:eastAsia="zh-CN"/>
        </w:rPr>
        <w:fldChar w:fldCharType="separate"/>
      </w:r>
      <w:r w:rsidR="00042588" w:rsidRPr="00042588">
        <w:rPr>
          <w:rFonts w:ascii="Arial" w:hAnsi="Arial"/>
        </w:rPr>
        <w:t>Figure 1</w:t>
      </w:r>
      <w:r w:rsidR="00647600" w:rsidRPr="00BB1DE7">
        <w:rPr>
          <w:rFonts w:ascii="Arial" w:eastAsia="SimSun" w:hAnsi="Arial"/>
          <w:color w:val="000000" w:themeColor="text1"/>
          <w:lang w:val="en-GB" w:eastAsia="zh-CN"/>
        </w:rPr>
        <w:fldChar w:fldCharType="end"/>
      </w:r>
      <w:r w:rsidR="00647600" w:rsidRPr="00BB1DE7">
        <w:rPr>
          <w:rFonts w:ascii="Arial" w:eastAsia="SimSun" w:hAnsi="Arial"/>
          <w:color w:val="000000" w:themeColor="text1"/>
          <w:lang w:val="en-GB" w:eastAsia="zh-CN"/>
        </w:rPr>
        <w:t>.</w:t>
      </w:r>
    </w:p>
    <w:p w14:paraId="4C169BAE" w14:textId="3D2309FF" w:rsidR="00647600" w:rsidRDefault="008D57EC" w:rsidP="00647600">
      <w:pPr>
        <w:spacing w:after="0" w:line="240" w:lineRule="auto"/>
        <w:jc w:val="center"/>
        <w:rPr>
          <w:rFonts w:eastAsia="SimSun" w:cs="Times New Roman"/>
          <w:color w:val="000000" w:themeColor="text1"/>
          <w:lang w:val="en-GB" w:eastAsia="zh-CN"/>
        </w:rPr>
      </w:pPr>
      <w:r w:rsidRPr="008D57EC">
        <w:rPr>
          <w:noProof/>
        </w:rPr>
        <w:lastRenderedPageBreak/>
        <w:drawing>
          <wp:inline distT="0" distB="0" distL="0" distR="0" wp14:anchorId="73E1DA4E" wp14:editId="64BF2B7A">
            <wp:extent cx="4191610" cy="256983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98834" cy="2574264"/>
                    </a:xfrm>
                    <a:prstGeom prst="rect">
                      <a:avLst/>
                    </a:prstGeom>
                    <a:noFill/>
                    <a:ln>
                      <a:noFill/>
                    </a:ln>
                  </pic:spPr>
                </pic:pic>
              </a:graphicData>
            </a:graphic>
          </wp:inline>
        </w:drawing>
      </w:r>
    </w:p>
    <w:p w14:paraId="69C6C2BF" w14:textId="603155DD" w:rsidR="00647600" w:rsidRDefault="00647600" w:rsidP="00375E6B">
      <w:pPr>
        <w:pStyle w:val="Caption"/>
        <w:jc w:val="center"/>
        <w:rPr>
          <w:rFonts w:eastAsia="SimSun" w:cs="Times New Roman"/>
          <w:color w:val="000000" w:themeColor="text1"/>
          <w:lang w:val="en-GB" w:eastAsia="zh-CN"/>
        </w:rPr>
      </w:pPr>
      <w:bookmarkStart w:id="6" w:name="_Ref60951124"/>
      <w:r>
        <w:t xml:space="preserve">Figure </w:t>
      </w:r>
      <w:fldSimple w:instr=" SEQ Figure \* ARABIC ">
        <w:r w:rsidR="00042588">
          <w:rPr>
            <w:noProof/>
          </w:rPr>
          <w:t>1</w:t>
        </w:r>
      </w:fldSimple>
      <w:bookmarkEnd w:id="6"/>
      <w:r>
        <w:t xml:space="preserve">: </w:t>
      </w:r>
      <w:r w:rsidR="00644820">
        <w:t>Proposal</w:t>
      </w:r>
      <w:r>
        <w:t xml:space="preserve"> of defining the last symbol of the linked PDCCH candidates as the end of the PDCCH.</w:t>
      </w:r>
    </w:p>
    <w:p w14:paraId="016D612D" w14:textId="77777777" w:rsidR="000D6B1D" w:rsidRDefault="000D6B1D" w:rsidP="000D6B1D">
      <w:pPr>
        <w:spacing w:after="0" w:line="240" w:lineRule="auto"/>
        <w:ind w:left="720"/>
        <w:rPr>
          <w:rFonts w:eastAsia="SimSun" w:cs="Times New Roman"/>
          <w:color w:val="000000" w:themeColor="text1"/>
          <w:lang w:val="en-GB" w:eastAsia="zh-CN"/>
        </w:rPr>
      </w:pPr>
    </w:p>
    <w:p w14:paraId="00125559" w14:textId="7755374F" w:rsidR="000D6B1D" w:rsidRPr="000D6B1D" w:rsidRDefault="000D6B1D" w:rsidP="00C07625">
      <w:pPr>
        <w:pStyle w:val="Proposal"/>
      </w:pPr>
      <w:bookmarkStart w:id="7" w:name="_Toc61892554"/>
      <w:r>
        <w:t xml:space="preserve">The </w:t>
      </w:r>
      <w:r w:rsidR="00014BEF">
        <w:t xml:space="preserve">PDCCH </w:t>
      </w:r>
      <w:r>
        <w:t xml:space="preserve">symbol </w:t>
      </w:r>
      <w:r w:rsidR="00014BEF">
        <w:t xml:space="preserve">occurring latest in time </w:t>
      </w:r>
      <w:r w:rsidR="00A119C3">
        <w:t>in</w:t>
      </w:r>
      <w:r w:rsidR="00B35FDA">
        <w:t xml:space="preserve"> a pair o</w:t>
      </w:r>
      <w:r w:rsidR="00E24616">
        <w:t>f</w:t>
      </w:r>
      <w:r w:rsidR="00312111">
        <w:t xml:space="preserve"> </w:t>
      </w:r>
      <w:r w:rsidRPr="00822F36">
        <w:t xml:space="preserve">linked PDCCH candidates </w:t>
      </w:r>
      <w:r w:rsidR="00375E6B" w:rsidRPr="00822F36">
        <w:t xml:space="preserve">is </w:t>
      </w:r>
      <w:r w:rsidR="00375E6B">
        <w:t>defined</w:t>
      </w:r>
      <w:r w:rsidR="00647600">
        <w:t xml:space="preserve"> as the </w:t>
      </w:r>
      <w:r w:rsidR="00CD202E">
        <w:t xml:space="preserve">last </w:t>
      </w:r>
      <w:proofErr w:type="gramStart"/>
      <w:r w:rsidR="00CD202E">
        <w:t>symbol</w:t>
      </w:r>
      <w:r w:rsidR="00647600">
        <w:t xml:space="preserve">  regardless</w:t>
      </w:r>
      <w:proofErr w:type="gramEnd"/>
      <w:r w:rsidR="00647600">
        <w:t xml:space="preserve"> </w:t>
      </w:r>
      <w:r w:rsidR="00A00163">
        <w:t xml:space="preserve">of </w:t>
      </w:r>
      <w:r w:rsidR="00647600">
        <w:t>which PDCCH candidate</w:t>
      </w:r>
      <w:r w:rsidR="00EA241F">
        <w:t>(s)</w:t>
      </w:r>
      <w:r w:rsidR="00647600">
        <w:t xml:space="preserve"> the </w:t>
      </w:r>
      <w:r w:rsidR="00EA241F">
        <w:t>UE actually have</w:t>
      </w:r>
      <w:r w:rsidR="00647600">
        <w:t xml:space="preserve"> detected.</w:t>
      </w:r>
      <w:bookmarkEnd w:id="7"/>
    </w:p>
    <w:p w14:paraId="01886736" w14:textId="17BE9F81" w:rsidR="009639F8" w:rsidRDefault="009639F8" w:rsidP="00411570">
      <w:pPr>
        <w:pStyle w:val="Heading3"/>
      </w:pPr>
      <w:r>
        <w:t>DAI for Type 2 HARQ Codebook</w:t>
      </w:r>
    </w:p>
    <w:p w14:paraId="57E38CD0" w14:textId="3AD82C78" w:rsidR="004C5287" w:rsidRPr="00042588" w:rsidRDefault="008D57EC" w:rsidP="00042588">
      <w:pPr>
        <w:spacing w:after="0" w:line="240" w:lineRule="auto"/>
        <w:jc w:val="both"/>
        <w:rPr>
          <w:rFonts w:ascii="Arial" w:eastAsia="SimSun" w:hAnsi="Arial"/>
          <w:color w:val="000000" w:themeColor="text1"/>
          <w:lang w:val="en-GB" w:eastAsia="zh-CN"/>
        </w:rPr>
      </w:pPr>
      <w:r w:rsidRPr="00042588">
        <w:rPr>
          <w:rFonts w:ascii="Arial" w:eastAsia="SimSun" w:hAnsi="Arial"/>
          <w:color w:val="000000" w:themeColor="text1"/>
          <w:lang w:val="en-GB" w:eastAsia="zh-CN"/>
        </w:rPr>
        <w:t xml:space="preserve">Another issue is how to construct </w:t>
      </w:r>
      <w:r w:rsidR="00312111" w:rsidRPr="00042588">
        <w:rPr>
          <w:rFonts w:ascii="Arial" w:eastAsia="SimSun" w:hAnsi="Arial"/>
          <w:color w:val="000000" w:themeColor="text1"/>
          <w:lang w:val="en-GB" w:eastAsia="zh-CN"/>
        </w:rPr>
        <w:t>a</w:t>
      </w:r>
      <w:r w:rsidRPr="00042588">
        <w:rPr>
          <w:rFonts w:ascii="Arial" w:eastAsia="SimSun" w:hAnsi="Arial"/>
          <w:color w:val="000000" w:themeColor="text1"/>
          <w:lang w:val="en-GB" w:eastAsia="zh-CN"/>
        </w:rPr>
        <w:t xml:space="preserve"> type 2 HARQ Ack codebook</w:t>
      </w:r>
      <w:r w:rsidR="00312111" w:rsidRPr="00042588">
        <w:rPr>
          <w:rFonts w:ascii="Arial" w:eastAsia="SimSun" w:hAnsi="Arial"/>
          <w:color w:val="000000" w:themeColor="text1"/>
          <w:lang w:val="en-GB" w:eastAsia="zh-CN"/>
        </w:rPr>
        <w:t xml:space="preserve"> in case of PDCCH repetition</w:t>
      </w:r>
      <w:r w:rsidRPr="00042588">
        <w:rPr>
          <w:rFonts w:ascii="Arial" w:eastAsia="SimSun" w:hAnsi="Arial"/>
          <w:color w:val="000000" w:themeColor="text1"/>
          <w:lang w:val="en-GB" w:eastAsia="zh-CN"/>
        </w:rPr>
        <w:t xml:space="preserve">.  </w:t>
      </w:r>
      <w:r w:rsidR="00DE1763" w:rsidRPr="00042588">
        <w:rPr>
          <w:rFonts w:ascii="Arial" w:eastAsia="SimSun" w:hAnsi="Arial"/>
          <w:color w:val="000000" w:themeColor="text1"/>
          <w:lang w:val="en-GB" w:eastAsia="zh-CN"/>
        </w:rPr>
        <w:t xml:space="preserve">In type 2 HARQ-ACK codebook, counter DAI and total DAI in DCIs are used to order HARQ-ACK </w:t>
      </w:r>
      <w:r w:rsidRPr="00042588">
        <w:rPr>
          <w:rFonts w:ascii="Arial" w:eastAsia="SimSun" w:hAnsi="Arial"/>
          <w:color w:val="000000" w:themeColor="text1"/>
          <w:lang w:val="en-GB" w:eastAsia="zh-CN"/>
        </w:rPr>
        <w:t xml:space="preserve">information </w:t>
      </w:r>
      <w:r w:rsidR="00DE1763" w:rsidRPr="00042588">
        <w:rPr>
          <w:rFonts w:ascii="Arial" w:eastAsia="SimSun" w:hAnsi="Arial"/>
          <w:color w:val="000000" w:themeColor="text1"/>
          <w:lang w:val="en-GB" w:eastAsia="zh-CN"/>
        </w:rPr>
        <w:t>bits</w:t>
      </w:r>
      <w:r w:rsidR="00312111" w:rsidRPr="00042588">
        <w:rPr>
          <w:rFonts w:ascii="Arial" w:eastAsia="SimSun" w:hAnsi="Arial"/>
          <w:color w:val="000000" w:themeColor="text1"/>
          <w:lang w:val="en-GB" w:eastAsia="zh-CN"/>
        </w:rPr>
        <w:t xml:space="preserve"> and to detect possible missing DCI(s)</w:t>
      </w:r>
      <w:r w:rsidR="00DE1763" w:rsidRPr="00042588">
        <w:rPr>
          <w:rFonts w:ascii="Arial" w:eastAsia="SimSun" w:hAnsi="Arial"/>
          <w:color w:val="000000" w:themeColor="text1"/>
          <w:lang w:val="en-GB" w:eastAsia="zh-CN"/>
        </w:rPr>
        <w:t>.  The value of the counter DAI denotes the accumulative number of {serving cell, PDCCH monitoring occasion}-pair(s) in which PDSCH reception(s) or SPS PDSCH release associated with the DCI</w:t>
      </w:r>
      <w:r w:rsidR="004C5287" w:rsidRPr="00042588">
        <w:rPr>
          <w:rFonts w:ascii="Arial" w:eastAsia="SimSun" w:hAnsi="Arial"/>
          <w:color w:val="000000" w:themeColor="text1"/>
          <w:lang w:val="en-GB" w:eastAsia="zh-CN"/>
        </w:rPr>
        <w:t xml:space="preserve">s </w:t>
      </w:r>
      <w:r w:rsidR="00DE1763" w:rsidRPr="00042588">
        <w:rPr>
          <w:rFonts w:ascii="Arial" w:eastAsia="SimSun" w:hAnsi="Arial"/>
          <w:color w:val="000000" w:themeColor="text1"/>
          <w:lang w:val="en-GB" w:eastAsia="zh-CN"/>
        </w:rPr>
        <w:t xml:space="preserve">is present up to the current serving cell c and current PDCCH monitoring occasion m. The value of the total DAI denotes the total number of {serving cell, PDCCH monitoring occasion}-pair(s) in which PDSCH reception(s) or SPS PDSCH release associated with </w:t>
      </w:r>
      <w:r w:rsidR="004C5287" w:rsidRPr="00042588">
        <w:rPr>
          <w:rFonts w:ascii="Arial" w:eastAsia="SimSun" w:hAnsi="Arial"/>
          <w:color w:val="000000" w:themeColor="text1"/>
          <w:lang w:val="en-GB" w:eastAsia="zh-CN"/>
        </w:rPr>
        <w:t xml:space="preserve">the </w:t>
      </w:r>
      <w:r w:rsidR="00DE1763" w:rsidRPr="00042588">
        <w:rPr>
          <w:rFonts w:ascii="Arial" w:eastAsia="SimSun" w:hAnsi="Arial"/>
          <w:color w:val="000000" w:themeColor="text1"/>
          <w:lang w:val="en-GB" w:eastAsia="zh-CN"/>
        </w:rPr>
        <w:t>DCI</w:t>
      </w:r>
      <w:r w:rsidR="004C5287" w:rsidRPr="00042588">
        <w:rPr>
          <w:rFonts w:ascii="Arial" w:eastAsia="SimSun" w:hAnsi="Arial"/>
          <w:color w:val="000000" w:themeColor="text1"/>
          <w:lang w:val="en-GB" w:eastAsia="zh-CN"/>
        </w:rPr>
        <w:t>s</w:t>
      </w:r>
      <w:r w:rsidR="00DE1763" w:rsidRPr="00042588">
        <w:rPr>
          <w:rFonts w:ascii="Arial" w:eastAsia="SimSun" w:hAnsi="Arial"/>
          <w:color w:val="000000" w:themeColor="text1"/>
          <w:lang w:val="en-GB" w:eastAsia="zh-CN"/>
        </w:rPr>
        <w:t xml:space="preserve"> is present, up to the current PDCCH monitoring occasion </w:t>
      </w:r>
      <m:oMath>
        <m:r>
          <w:rPr>
            <w:rFonts w:ascii="Cambria Math" w:eastAsia="SimSun" w:hAnsi="Cambria Math"/>
            <w:color w:val="000000" w:themeColor="text1"/>
            <w:lang w:val="en-GB" w:eastAsia="zh-CN"/>
          </w:rPr>
          <m:t>m</m:t>
        </m:r>
      </m:oMath>
      <w:r w:rsidR="00DE1763" w:rsidRPr="00042588">
        <w:rPr>
          <w:rFonts w:ascii="Arial" w:eastAsia="SimSun" w:hAnsi="Arial"/>
          <w:color w:val="000000" w:themeColor="text1"/>
          <w:lang w:val="en-GB" w:eastAsia="zh-CN"/>
        </w:rPr>
        <w:t xml:space="preserve"> and is updated from PDCCH monitoring occasion to PDCCH monitoring occasion. </w:t>
      </w:r>
    </w:p>
    <w:p w14:paraId="6DD740C5" w14:textId="0099F4A4" w:rsidR="00922233" w:rsidRPr="00042588" w:rsidRDefault="00DE1763" w:rsidP="00042588">
      <w:pPr>
        <w:spacing w:after="0" w:line="240" w:lineRule="auto"/>
        <w:jc w:val="both"/>
        <w:rPr>
          <w:rFonts w:ascii="Arial" w:eastAsia="SimSun" w:hAnsi="Arial"/>
          <w:color w:val="000000" w:themeColor="text1"/>
          <w:lang w:val="en-GB" w:eastAsia="zh-CN"/>
        </w:rPr>
      </w:pPr>
      <w:r w:rsidRPr="00042588">
        <w:rPr>
          <w:rFonts w:ascii="Arial" w:eastAsia="SimSun" w:hAnsi="Arial"/>
          <w:color w:val="000000" w:themeColor="text1"/>
          <w:lang w:val="en-GB" w:eastAsia="zh-CN"/>
        </w:rPr>
        <w:t xml:space="preserve">In case of PDCCH repetition,  it </w:t>
      </w:r>
      <w:r w:rsidR="00641FC3" w:rsidRPr="00042588">
        <w:rPr>
          <w:rFonts w:ascii="Arial" w:eastAsia="SimSun" w:hAnsi="Arial"/>
          <w:color w:val="000000" w:themeColor="text1"/>
          <w:lang w:val="en-GB" w:eastAsia="zh-CN"/>
        </w:rPr>
        <w:t xml:space="preserve">is </w:t>
      </w:r>
      <w:r w:rsidR="00BE5A5D" w:rsidRPr="00042588">
        <w:rPr>
          <w:rFonts w:ascii="Arial" w:eastAsia="SimSun" w:hAnsi="Arial"/>
          <w:color w:val="000000" w:themeColor="text1"/>
          <w:lang w:val="en-GB" w:eastAsia="zh-CN"/>
        </w:rPr>
        <w:t>logical</w:t>
      </w:r>
      <w:r w:rsidRPr="00042588">
        <w:rPr>
          <w:rFonts w:ascii="Arial" w:eastAsia="SimSun" w:hAnsi="Arial"/>
          <w:color w:val="000000" w:themeColor="text1"/>
          <w:lang w:val="en-GB" w:eastAsia="zh-CN"/>
        </w:rPr>
        <w:t xml:space="preserve"> that the </w:t>
      </w:r>
      <w:r w:rsidR="008D57EC" w:rsidRPr="00042588">
        <w:rPr>
          <w:rFonts w:ascii="Arial" w:eastAsia="SimSun" w:hAnsi="Arial"/>
          <w:color w:val="000000" w:themeColor="text1"/>
          <w:lang w:val="en-GB" w:eastAsia="zh-CN"/>
        </w:rPr>
        <w:t xml:space="preserve">counter </w:t>
      </w:r>
      <w:r w:rsidRPr="00042588">
        <w:rPr>
          <w:rFonts w:ascii="Arial" w:eastAsia="SimSun" w:hAnsi="Arial"/>
          <w:color w:val="000000" w:themeColor="text1"/>
          <w:lang w:val="en-GB" w:eastAsia="zh-CN"/>
        </w:rPr>
        <w:t xml:space="preserve">DAI </w:t>
      </w:r>
      <w:r w:rsidR="008D57EC" w:rsidRPr="00042588">
        <w:rPr>
          <w:rFonts w:ascii="Arial" w:eastAsia="SimSun" w:hAnsi="Arial"/>
          <w:color w:val="000000" w:themeColor="text1"/>
          <w:lang w:val="en-GB" w:eastAsia="zh-CN"/>
        </w:rPr>
        <w:t>is</w:t>
      </w:r>
      <w:r w:rsidRPr="00042588">
        <w:rPr>
          <w:rFonts w:ascii="Arial" w:eastAsia="SimSun" w:hAnsi="Arial"/>
          <w:color w:val="000000" w:themeColor="text1"/>
          <w:lang w:val="en-GB" w:eastAsia="zh-CN"/>
        </w:rPr>
        <w:t xml:space="preserve"> incremented </w:t>
      </w:r>
      <w:r w:rsidR="00312111" w:rsidRPr="00042588">
        <w:rPr>
          <w:rFonts w:ascii="Arial" w:eastAsia="SimSun" w:hAnsi="Arial"/>
          <w:color w:val="000000" w:themeColor="text1"/>
          <w:lang w:val="en-GB" w:eastAsia="zh-CN"/>
        </w:rPr>
        <w:t xml:space="preserve">only </w:t>
      </w:r>
      <w:r w:rsidR="00EF165F" w:rsidRPr="00042588">
        <w:rPr>
          <w:rFonts w:ascii="Arial" w:eastAsia="SimSun" w:hAnsi="Arial"/>
          <w:color w:val="000000" w:themeColor="text1"/>
          <w:lang w:val="en-GB" w:eastAsia="zh-CN"/>
        </w:rPr>
        <w:t xml:space="preserve">at the first time </w:t>
      </w:r>
      <w:r w:rsidRPr="00042588">
        <w:rPr>
          <w:rFonts w:ascii="Arial" w:eastAsia="SimSun" w:hAnsi="Arial"/>
          <w:color w:val="000000" w:themeColor="text1"/>
          <w:lang w:val="en-GB" w:eastAsia="zh-CN"/>
        </w:rPr>
        <w:t xml:space="preserve"> </w:t>
      </w:r>
      <w:r w:rsidR="00EF165F" w:rsidRPr="00042588">
        <w:rPr>
          <w:rFonts w:ascii="Arial" w:eastAsia="SimSun" w:hAnsi="Arial"/>
          <w:color w:val="000000" w:themeColor="text1"/>
          <w:lang w:val="en-GB" w:eastAsia="zh-CN"/>
        </w:rPr>
        <w:t>the PDCCH is transmitted ( i.e., the first PDCCH occasion</w:t>
      </w:r>
      <w:r w:rsidR="0076691E" w:rsidRPr="00042588">
        <w:rPr>
          <w:rFonts w:ascii="Arial" w:eastAsia="SimSun" w:hAnsi="Arial"/>
          <w:color w:val="000000" w:themeColor="text1"/>
          <w:lang w:val="en-GB" w:eastAsia="zh-CN"/>
        </w:rPr>
        <w:t xml:space="preserve"> in </w:t>
      </w:r>
      <w:r w:rsidR="00312111" w:rsidRPr="00042588">
        <w:rPr>
          <w:rFonts w:ascii="Arial" w:eastAsia="SimSun" w:hAnsi="Arial"/>
          <w:color w:val="000000" w:themeColor="text1"/>
          <w:lang w:val="en-GB" w:eastAsia="zh-CN"/>
        </w:rPr>
        <w:t xml:space="preserve">a first </w:t>
      </w:r>
      <w:r w:rsidR="0076691E" w:rsidRPr="00042588">
        <w:rPr>
          <w:rFonts w:ascii="Arial" w:eastAsia="SimSun" w:hAnsi="Arial"/>
          <w:color w:val="000000" w:themeColor="text1"/>
          <w:lang w:val="en-GB" w:eastAsia="zh-CN"/>
        </w:rPr>
        <w:t xml:space="preserve">PDCCH monitoring occasion </w:t>
      </w:r>
      <m:oMath>
        <m:r>
          <w:rPr>
            <w:rFonts w:ascii="Cambria Math" w:eastAsia="SimSun" w:hAnsi="Cambria Math"/>
            <w:color w:val="000000" w:themeColor="text1"/>
            <w:lang w:val="en-GB" w:eastAsia="zh-CN"/>
          </w:rPr>
          <m:t>m</m:t>
        </m:r>
        <m:r>
          <m:rPr>
            <m:sty m:val="p"/>
          </m:rPr>
          <w:rPr>
            <w:rFonts w:ascii="Cambria Math" w:eastAsia="SimSun" w:hAnsi="Cambria Math"/>
            <w:color w:val="000000" w:themeColor="text1"/>
            <w:lang w:val="en-GB" w:eastAsia="zh-CN"/>
          </w:rPr>
          <m:t>1</m:t>
        </m:r>
      </m:oMath>
      <w:r w:rsidR="00EF165F" w:rsidRPr="00042588">
        <w:rPr>
          <w:rFonts w:ascii="Arial" w:eastAsia="SimSun" w:hAnsi="Arial"/>
          <w:color w:val="000000" w:themeColor="text1"/>
          <w:lang w:val="en-GB" w:eastAsia="zh-CN"/>
        </w:rPr>
        <w:t>) and the same DAI  value</w:t>
      </w:r>
      <w:r w:rsidR="008D57EC" w:rsidRPr="00042588">
        <w:rPr>
          <w:rFonts w:ascii="Arial" w:eastAsia="SimSun" w:hAnsi="Arial"/>
          <w:color w:val="000000" w:themeColor="text1"/>
          <w:lang w:val="en-GB" w:eastAsia="zh-CN"/>
        </w:rPr>
        <w:t xml:space="preserve"> </w:t>
      </w:r>
      <w:r w:rsidR="00312111" w:rsidRPr="00042588">
        <w:rPr>
          <w:rFonts w:ascii="Arial" w:eastAsia="SimSun" w:hAnsi="Arial"/>
          <w:color w:val="000000" w:themeColor="text1"/>
          <w:lang w:val="en-GB" w:eastAsia="zh-CN"/>
        </w:rPr>
        <w:t>is</w:t>
      </w:r>
      <w:r w:rsidR="00EF165F" w:rsidRPr="00042588">
        <w:rPr>
          <w:rFonts w:ascii="Arial" w:eastAsia="SimSun" w:hAnsi="Arial"/>
          <w:color w:val="000000" w:themeColor="text1"/>
          <w:lang w:val="en-GB" w:eastAsia="zh-CN"/>
        </w:rPr>
        <w:t xml:space="preserve"> </w:t>
      </w:r>
      <w:r w:rsidR="0076691E" w:rsidRPr="00042588">
        <w:rPr>
          <w:rFonts w:ascii="Arial" w:eastAsia="SimSun" w:hAnsi="Arial"/>
          <w:color w:val="000000" w:themeColor="text1"/>
          <w:lang w:val="en-GB" w:eastAsia="zh-CN"/>
        </w:rPr>
        <w:t xml:space="preserve">also </w:t>
      </w:r>
      <w:r w:rsidR="00EF165F" w:rsidRPr="00042588">
        <w:rPr>
          <w:rFonts w:ascii="Arial" w:eastAsia="SimSun" w:hAnsi="Arial"/>
          <w:color w:val="000000" w:themeColor="text1"/>
          <w:lang w:val="en-GB" w:eastAsia="zh-CN"/>
        </w:rPr>
        <w:t>used in the PDCCH repetition ( i.e., the second PDCCH occasion</w:t>
      </w:r>
      <w:r w:rsidR="0076691E" w:rsidRPr="00042588">
        <w:rPr>
          <w:rFonts w:ascii="Arial" w:eastAsia="SimSun" w:hAnsi="Arial"/>
          <w:color w:val="000000" w:themeColor="text1"/>
          <w:lang w:val="en-GB" w:eastAsia="zh-CN"/>
        </w:rPr>
        <w:t xml:space="preserve"> </w:t>
      </w:r>
      <w:r w:rsidR="00312111" w:rsidRPr="00042588">
        <w:rPr>
          <w:rFonts w:ascii="Arial" w:eastAsia="SimSun" w:hAnsi="Arial"/>
          <w:color w:val="000000" w:themeColor="text1"/>
          <w:lang w:val="en-GB" w:eastAsia="zh-CN"/>
        </w:rPr>
        <w:t xml:space="preserve">in a second </w:t>
      </w:r>
      <w:r w:rsidR="0076691E" w:rsidRPr="00042588">
        <w:rPr>
          <w:rFonts w:ascii="Arial" w:eastAsia="SimSun" w:hAnsi="Arial"/>
          <w:color w:val="000000" w:themeColor="text1"/>
          <w:lang w:val="en-GB" w:eastAsia="zh-CN"/>
        </w:rPr>
        <w:t xml:space="preserve">PDCCH monitoring occasion </w:t>
      </w:r>
      <m:oMath>
        <m:r>
          <w:rPr>
            <w:rFonts w:ascii="Cambria Math" w:eastAsia="SimSun" w:hAnsi="Cambria Math"/>
            <w:color w:val="000000" w:themeColor="text1"/>
            <w:lang w:val="en-GB" w:eastAsia="zh-CN"/>
          </w:rPr>
          <m:t>m</m:t>
        </m:r>
        <m:r>
          <m:rPr>
            <m:sty m:val="p"/>
          </m:rPr>
          <w:rPr>
            <w:rFonts w:ascii="Cambria Math" w:eastAsia="SimSun" w:hAnsi="Cambria Math"/>
            <w:color w:val="000000" w:themeColor="text1"/>
            <w:lang w:val="en-GB" w:eastAsia="zh-CN"/>
          </w:rPr>
          <m:t>2</m:t>
        </m:r>
      </m:oMath>
      <w:r w:rsidR="0076691E" w:rsidRPr="00042588">
        <w:rPr>
          <w:rFonts w:ascii="Arial" w:eastAsia="SimSun" w:hAnsi="Arial"/>
          <w:color w:val="000000" w:themeColor="text1"/>
          <w:lang w:val="en-GB" w:eastAsia="zh-CN"/>
        </w:rPr>
        <w:t xml:space="preserve">, where </w:t>
      </w:r>
      <m:oMath>
        <m:r>
          <w:rPr>
            <w:rFonts w:ascii="Cambria Math" w:eastAsia="SimSun" w:hAnsi="Cambria Math"/>
            <w:color w:val="000000" w:themeColor="text1"/>
            <w:lang w:val="en-GB" w:eastAsia="zh-CN"/>
          </w:rPr>
          <m:t>m</m:t>
        </m:r>
        <m:r>
          <m:rPr>
            <m:sty m:val="p"/>
          </m:rPr>
          <w:rPr>
            <w:rFonts w:ascii="Cambria Math" w:eastAsia="SimSun" w:hAnsi="Cambria Math"/>
            <w:color w:val="000000" w:themeColor="text1"/>
            <w:lang w:val="en-GB" w:eastAsia="zh-CN"/>
          </w:rPr>
          <m:t>2≥</m:t>
        </m:r>
        <m:r>
          <w:rPr>
            <w:rFonts w:ascii="Cambria Math" w:eastAsia="SimSun" w:hAnsi="Cambria Math"/>
            <w:color w:val="000000" w:themeColor="text1"/>
            <w:lang w:val="en-GB" w:eastAsia="zh-CN"/>
          </w:rPr>
          <m:t>m</m:t>
        </m:r>
        <m:r>
          <m:rPr>
            <m:sty m:val="p"/>
          </m:rPr>
          <w:rPr>
            <w:rFonts w:ascii="Cambria Math" w:eastAsia="SimSun" w:hAnsi="Cambria Math"/>
            <w:color w:val="000000" w:themeColor="text1"/>
            <w:lang w:val="en-GB" w:eastAsia="zh-CN"/>
          </w:rPr>
          <m:t>1</m:t>
        </m:r>
      </m:oMath>
      <w:r w:rsidR="00EF165F" w:rsidRPr="00042588">
        <w:rPr>
          <w:rFonts w:ascii="Arial" w:eastAsia="SimSun" w:hAnsi="Arial"/>
          <w:color w:val="000000" w:themeColor="text1"/>
          <w:lang w:val="en-GB" w:eastAsia="zh-CN"/>
        </w:rPr>
        <w:t xml:space="preserve">). </w:t>
      </w:r>
    </w:p>
    <w:p w14:paraId="56618E5E" w14:textId="56970995" w:rsidR="009102B5" w:rsidRPr="00042588" w:rsidRDefault="00922233" w:rsidP="00042588">
      <w:pPr>
        <w:spacing w:after="0" w:line="240" w:lineRule="auto"/>
        <w:jc w:val="both"/>
        <w:rPr>
          <w:rFonts w:ascii="Arial" w:eastAsia="SimSun" w:hAnsi="Arial"/>
          <w:color w:val="000000" w:themeColor="text1"/>
          <w:lang w:val="en-GB" w:eastAsia="zh-CN"/>
        </w:rPr>
      </w:pPr>
      <w:r w:rsidRPr="00042588">
        <w:rPr>
          <w:rFonts w:ascii="Arial" w:eastAsia="SimSun" w:hAnsi="Arial"/>
          <w:color w:val="000000" w:themeColor="text1"/>
          <w:lang w:val="en-GB" w:eastAsia="zh-CN"/>
        </w:rPr>
        <w:t>Therefore,</w:t>
      </w:r>
      <w:r w:rsidR="00EF165F" w:rsidRPr="00042588">
        <w:rPr>
          <w:rFonts w:ascii="Arial" w:eastAsia="SimSun" w:hAnsi="Arial"/>
          <w:color w:val="000000" w:themeColor="text1"/>
          <w:lang w:val="en-GB" w:eastAsia="zh-CN"/>
        </w:rPr>
        <w:t xml:space="preserve"> the HARQ-ACK position should be determined based on the first PDCCH occasion</w:t>
      </w:r>
      <w:r w:rsidR="0076691E" w:rsidRPr="00042588">
        <w:rPr>
          <w:rFonts w:ascii="Arial" w:eastAsia="SimSun" w:hAnsi="Arial"/>
          <w:color w:val="000000" w:themeColor="text1"/>
          <w:lang w:val="en-GB" w:eastAsia="zh-CN"/>
        </w:rPr>
        <w:t xml:space="preserve"> in PDCCH monitoring occasion </w:t>
      </w:r>
      <m:oMath>
        <m:r>
          <w:rPr>
            <w:rFonts w:ascii="Cambria Math" w:eastAsia="SimSun" w:hAnsi="Cambria Math"/>
            <w:color w:val="000000" w:themeColor="text1"/>
            <w:lang w:val="en-GB" w:eastAsia="zh-CN"/>
          </w:rPr>
          <m:t>m</m:t>
        </m:r>
        <m:r>
          <m:rPr>
            <m:sty m:val="p"/>
          </m:rPr>
          <w:rPr>
            <w:rFonts w:ascii="Cambria Math" w:eastAsia="SimSun" w:hAnsi="Cambria Math"/>
            <w:color w:val="000000" w:themeColor="text1"/>
            <w:lang w:val="en-GB" w:eastAsia="zh-CN"/>
          </w:rPr>
          <m:t>1</m:t>
        </m:r>
      </m:oMath>
      <w:r w:rsidR="00EF165F" w:rsidRPr="00042588">
        <w:rPr>
          <w:rFonts w:ascii="Arial" w:eastAsia="SimSun" w:hAnsi="Arial"/>
          <w:color w:val="000000" w:themeColor="text1"/>
          <w:lang w:val="en-GB" w:eastAsia="zh-CN"/>
        </w:rPr>
        <w:t xml:space="preserve"> regardless whether the PDCCH is detected in the first or/</w:t>
      </w:r>
      <w:r w:rsidRPr="00042588">
        <w:rPr>
          <w:rFonts w:ascii="Arial" w:eastAsia="SimSun" w:hAnsi="Arial"/>
          <w:color w:val="000000" w:themeColor="text1"/>
          <w:lang w:val="en-GB" w:eastAsia="zh-CN"/>
        </w:rPr>
        <w:t>and the</w:t>
      </w:r>
      <w:r w:rsidR="00EF165F" w:rsidRPr="00042588">
        <w:rPr>
          <w:rFonts w:ascii="Arial" w:eastAsia="SimSun" w:hAnsi="Arial"/>
          <w:color w:val="000000" w:themeColor="text1"/>
          <w:lang w:val="en-GB" w:eastAsia="zh-CN"/>
        </w:rPr>
        <w:t xml:space="preserve"> second PDCCH occasion. To construct the type 2 HARQ-ACK </w:t>
      </w:r>
      <w:r w:rsidRPr="00042588">
        <w:rPr>
          <w:rFonts w:ascii="Arial" w:eastAsia="SimSun" w:hAnsi="Arial"/>
          <w:color w:val="000000" w:themeColor="text1"/>
          <w:lang w:val="en-GB" w:eastAsia="zh-CN"/>
        </w:rPr>
        <w:t>codebook, the</w:t>
      </w:r>
      <w:r w:rsidR="00EF165F" w:rsidRPr="00042588">
        <w:rPr>
          <w:rFonts w:ascii="Arial" w:eastAsia="SimSun" w:hAnsi="Arial"/>
          <w:color w:val="000000" w:themeColor="text1"/>
          <w:lang w:val="en-GB" w:eastAsia="zh-CN"/>
        </w:rPr>
        <w:t xml:space="preserve"> first PDCCH occasions and the associated PDCCH monitoring occasions should be identified for all detected PDCCHs</w:t>
      </w:r>
      <w:r w:rsidR="008D57EC" w:rsidRPr="00042588">
        <w:rPr>
          <w:rFonts w:ascii="Arial" w:eastAsia="SimSun" w:hAnsi="Arial"/>
          <w:color w:val="000000" w:themeColor="text1"/>
          <w:lang w:val="en-GB" w:eastAsia="zh-CN"/>
        </w:rPr>
        <w:t xml:space="preserve"> having a counter DAI field in the corresponding </w:t>
      </w:r>
      <w:proofErr w:type="gramStart"/>
      <w:r w:rsidR="008D57EC" w:rsidRPr="00042588">
        <w:rPr>
          <w:rFonts w:ascii="Arial" w:eastAsia="SimSun" w:hAnsi="Arial"/>
          <w:color w:val="000000" w:themeColor="text1"/>
          <w:lang w:val="en-GB" w:eastAsia="zh-CN"/>
        </w:rPr>
        <w:t xml:space="preserve">DCIs </w:t>
      </w:r>
      <w:r w:rsidR="00EF165F" w:rsidRPr="00042588">
        <w:rPr>
          <w:rFonts w:ascii="Arial" w:eastAsia="SimSun" w:hAnsi="Arial"/>
          <w:color w:val="000000" w:themeColor="text1"/>
          <w:lang w:val="en-GB" w:eastAsia="zh-CN"/>
        </w:rPr>
        <w:t>.</w:t>
      </w:r>
      <w:proofErr w:type="gramEnd"/>
      <w:r w:rsidR="00EF165F" w:rsidRPr="00042588">
        <w:rPr>
          <w:rFonts w:ascii="Arial" w:eastAsia="SimSun" w:hAnsi="Arial"/>
          <w:color w:val="000000" w:themeColor="text1"/>
          <w:lang w:val="en-GB" w:eastAsia="zh-CN"/>
        </w:rPr>
        <w:t xml:space="preserve"> Then the existing </w:t>
      </w:r>
      <w:r w:rsidR="004C5287" w:rsidRPr="00042588">
        <w:rPr>
          <w:rFonts w:ascii="Arial" w:eastAsia="SimSun" w:hAnsi="Arial"/>
          <w:color w:val="000000" w:themeColor="text1"/>
          <w:lang w:val="en-GB" w:eastAsia="zh-CN"/>
        </w:rPr>
        <w:t xml:space="preserve">procedure for HARQ-ACK codebook construction is applied only for the first PDCCH occasions in case of PDCCH repetition. </w:t>
      </w:r>
    </w:p>
    <w:p w14:paraId="70954F07" w14:textId="5BF4186D" w:rsidR="004C5287" w:rsidRDefault="00FE6CE0" w:rsidP="00A34766">
      <w:pPr>
        <w:pStyle w:val="Proposal"/>
      </w:pPr>
      <w:bookmarkStart w:id="8" w:name="_Toc61892555"/>
      <w:r>
        <w:t xml:space="preserve">The DAI </w:t>
      </w:r>
      <w:r w:rsidR="004C5287">
        <w:t xml:space="preserve">counter DAI </w:t>
      </w:r>
      <w:r w:rsidR="008D57EC">
        <w:t>is</w:t>
      </w:r>
      <w:r w:rsidR="004C5287">
        <w:t xml:space="preserve"> incremented </w:t>
      </w:r>
      <w:r>
        <w:t xml:space="preserve">only </w:t>
      </w:r>
      <w:r w:rsidR="004C5287">
        <w:t xml:space="preserve">at the first time a PDCCH is transmitted </w:t>
      </w:r>
      <w:proofErr w:type="gramStart"/>
      <w:r w:rsidR="004C5287">
        <w:t>( i.e.</w:t>
      </w:r>
      <w:proofErr w:type="gramEnd"/>
      <w:r w:rsidR="004C5287">
        <w:t xml:space="preserve">, </w:t>
      </w:r>
      <w:r w:rsidR="00863FB5">
        <w:t xml:space="preserve">at </w:t>
      </w:r>
      <w:r w:rsidR="004C5287">
        <w:t>the first PDCCH occasion)</w:t>
      </w:r>
      <w:r w:rsidR="00BE5A5D">
        <w:t xml:space="preserve"> in a linked pair of PDCCH candidates</w:t>
      </w:r>
      <w:r w:rsidR="004C5287">
        <w:t>.</w:t>
      </w:r>
      <w:bookmarkEnd w:id="8"/>
    </w:p>
    <w:p w14:paraId="48099E0B" w14:textId="7B578AB8" w:rsidR="004C5287" w:rsidRPr="00817013" w:rsidRDefault="004C5287" w:rsidP="004C5287">
      <w:pPr>
        <w:pStyle w:val="Proposal"/>
      </w:pPr>
      <w:bookmarkStart w:id="9" w:name="_Toc61892556"/>
      <w:r>
        <w:t xml:space="preserve">The existing procedure for type 2 HARQ-ACK codebook construction is applied only for the first PDCCH occasion in case of PDCCH repetition regardless </w:t>
      </w:r>
      <w:r w:rsidR="002666BF">
        <w:t>whether the</w:t>
      </w:r>
      <w:r>
        <w:t xml:space="preserve"> PDCCH is </w:t>
      </w:r>
      <w:proofErr w:type="gramStart"/>
      <w:r w:rsidR="00315E06">
        <w:t xml:space="preserve">actually </w:t>
      </w:r>
      <w:r>
        <w:t>detected</w:t>
      </w:r>
      <w:proofErr w:type="gramEnd"/>
      <w:r>
        <w:t xml:space="preserve"> in the first or/and the second PDCCH occasion.</w:t>
      </w:r>
      <w:bookmarkEnd w:id="9"/>
    </w:p>
    <w:p w14:paraId="280B15CD" w14:textId="77777777" w:rsidR="004C5287" w:rsidRDefault="004C5287" w:rsidP="00A34766"/>
    <w:p w14:paraId="46EFA475" w14:textId="77777777" w:rsidR="004C5287" w:rsidRPr="00DE1763" w:rsidRDefault="004C5287" w:rsidP="00002BE2">
      <w:pPr>
        <w:rPr>
          <w:rFonts w:ascii="Arial" w:hAnsi="Arial"/>
          <w:lang w:val="en-GB" w:eastAsia="ja-JP"/>
        </w:rPr>
      </w:pPr>
    </w:p>
    <w:p w14:paraId="355BC1BE" w14:textId="55408A4A" w:rsidR="009639F8" w:rsidRDefault="009639F8" w:rsidP="00411570">
      <w:pPr>
        <w:pStyle w:val="Heading3"/>
      </w:pPr>
      <w:r>
        <w:t xml:space="preserve">Rate </w:t>
      </w:r>
      <w:r w:rsidR="00B34785">
        <w:t>M</w:t>
      </w:r>
      <w:r>
        <w:t xml:space="preserve">atching </w:t>
      </w:r>
      <w:r w:rsidR="00B34785">
        <w:t>Around PDCCH Candidates</w:t>
      </w:r>
    </w:p>
    <w:p w14:paraId="28062EBF" w14:textId="7EF96420" w:rsidR="000D6B1D" w:rsidRDefault="00D93DDA" w:rsidP="000D6B1D">
      <w:pPr>
        <w:rPr>
          <w:rFonts w:ascii="Arial" w:hAnsi="Arial"/>
          <w:lang w:val="en-GB" w:eastAsia="ja-JP"/>
        </w:rPr>
      </w:pPr>
      <w:r>
        <w:rPr>
          <w:rFonts w:ascii="Arial" w:hAnsi="Arial"/>
          <w:lang w:val="en-GB" w:eastAsia="ja-JP"/>
        </w:rPr>
        <w:t xml:space="preserve">An open issue is the rate matching around PDCCH candidates in case </w:t>
      </w:r>
      <w:r w:rsidR="00CE46C2">
        <w:rPr>
          <w:rFonts w:ascii="Arial" w:hAnsi="Arial"/>
          <w:lang w:val="en-GB" w:eastAsia="ja-JP"/>
        </w:rPr>
        <w:t>the whole CORESET is not configured as unavailable for PDSCH</w:t>
      </w:r>
      <w:r w:rsidR="00441810">
        <w:rPr>
          <w:rFonts w:ascii="Arial" w:hAnsi="Arial"/>
          <w:lang w:val="en-GB" w:eastAsia="ja-JP"/>
        </w:rPr>
        <w:t xml:space="preserve">. It is straightforward to support rate matching around the union of the linked PDCCH candidates in this case. </w:t>
      </w:r>
    </w:p>
    <w:p w14:paraId="6876DA5E" w14:textId="5AA8E484" w:rsidR="000D6B1D" w:rsidRPr="000D6B1D" w:rsidRDefault="00224173" w:rsidP="000D6B1D">
      <w:pPr>
        <w:pStyle w:val="Proposal"/>
        <w:rPr>
          <w:lang w:val="en-GB"/>
        </w:rPr>
      </w:pPr>
      <w:bookmarkStart w:id="10" w:name="_Toc61892557"/>
      <w:r w:rsidRPr="00224173">
        <w:rPr>
          <w:lang w:val="en-GB" w:eastAsia="ja-JP"/>
        </w:rPr>
        <w:lastRenderedPageBreak/>
        <w:t>I</w:t>
      </w:r>
      <w:r w:rsidR="00A16FB3">
        <w:rPr>
          <w:lang w:val="en-GB" w:eastAsia="ja-JP"/>
        </w:rPr>
        <w:t>n case the CORESET is not configured as unavailable for PDSCH and i</w:t>
      </w:r>
      <w:r w:rsidRPr="00224173">
        <w:rPr>
          <w:lang w:val="en-GB" w:eastAsia="ja-JP"/>
        </w:rPr>
        <w:t xml:space="preserve">f a PDSCH scheduled </w:t>
      </w:r>
      <w:r w:rsidR="004A7354">
        <w:rPr>
          <w:lang w:val="en-GB" w:eastAsia="ja-JP"/>
        </w:rPr>
        <w:t>by a pair of</w:t>
      </w:r>
      <w:r w:rsidR="007527E0">
        <w:rPr>
          <w:lang w:val="en-GB" w:eastAsia="ja-JP"/>
        </w:rPr>
        <w:t xml:space="preserve"> </w:t>
      </w:r>
      <w:r w:rsidRPr="00224173">
        <w:rPr>
          <w:lang w:val="en-GB" w:eastAsia="ja-JP"/>
        </w:rPr>
        <w:t>PDCCH</w:t>
      </w:r>
      <w:r w:rsidR="004A7354">
        <w:rPr>
          <w:lang w:val="en-GB" w:eastAsia="ja-JP"/>
        </w:rPr>
        <w:t>s</w:t>
      </w:r>
      <w:r w:rsidRPr="00224173">
        <w:rPr>
          <w:lang w:val="en-GB" w:eastAsia="ja-JP"/>
        </w:rPr>
        <w:t xml:space="preserve"> overlap with resources in the CORESET</w:t>
      </w:r>
      <w:r w:rsidR="00A16FB3">
        <w:rPr>
          <w:lang w:val="en-GB" w:eastAsia="ja-JP"/>
        </w:rPr>
        <w:t>s</w:t>
      </w:r>
      <w:r w:rsidRPr="00224173">
        <w:rPr>
          <w:lang w:val="en-GB" w:eastAsia="ja-JP"/>
        </w:rPr>
        <w:t xml:space="preserve"> containing the PDCCH</w:t>
      </w:r>
      <w:r w:rsidR="00A16FB3">
        <w:rPr>
          <w:lang w:val="en-GB" w:eastAsia="ja-JP"/>
        </w:rPr>
        <w:t>s</w:t>
      </w:r>
      <w:r w:rsidRPr="00224173">
        <w:rPr>
          <w:lang w:val="en-GB" w:eastAsia="ja-JP"/>
        </w:rPr>
        <w:t>,</w:t>
      </w:r>
      <w:r>
        <w:rPr>
          <w:lang w:val="en-GB" w:eastAsia="ja-JP"/>
        </w:rPr>
        <w:t xml:space="preserve"> </w:t>
      </w:r>
      <w:r w:rsidR="000D6B1D">
        <w:rPr>
          <w:lang w:val="en-GB" w:eastAsia="ja-JP"/>
        </w:rPr>
        <w:t xml:space="preserve">PDSCH rate matching is done around </w:t>
      </w:r>
      <w:r w:rsidR="003B7530">
        <w:rPr>
          <w:lang w:val="en-GB" w:eastAsia="ja-JP"/>
        </w:rPr>
        <w:t xml:space="preserve">the union of </w:t>
      </w:r>
      <w:r w:rsidR="000D6B1D">
        <w:rPr>
          <w:lang w:val="en-GB" w:eastAsia="ja-JP"/>
        </w:rPr>
        <w:t>the linked PDCCH candidates</w:t>
      </w:r>
      <w:r w:rsidR="003B7530">
        <w:rPr>
          <w:lang w:val="en-GB" w:eastAsia="ja-JP"/>
        </w:rPr>
        <w:t xml:space="preserve"> and corresponding DM-RS</w:t>
      </w:r>
      <w:bookmarkEnd w:id="10"/>
    </w:p>
    <w:p w14:paraId="36565F5C" w14:textId="4E62C76D" w:rsidR="00B34785" w:rsidRDefault="00B34785" w:rsidP="00411570">
      <w:pPr>
        <w:pStyle w:val="Heading3"/>
      </w:pPr>
      <w:r>
        <w:t>Support of Common DCI Format 2</w:t>
      </w:r>
      <w:r w:rsidR="00A60557">
        <w:t>_</w:t>
      </w:r>
      <w:r>
        <w:t>x</w:t>
      </w:r>
    </w:p>
    <w:p w14:paraId="45D61EFA" w14:textId="01F0D568" w:rsidR="008046DF" w:rsidRPr="008046DF" w:rsidRDefault="008046DF" w:rsidP="000D6B1D">
      <w:pPr>
        <w:rPr>
          <w:rFonts w:ascii="Arial" w:hAnsi="Arial"/>
          <w:lang w:val="en-GB" w:eastAsia="ja-JP"/>
        </w:rPr>
      </w:pPr>
      <w:r w:rsidRPr="008046DF">
        <w:rPr>
          <w:rFonts w:ascii="Arial" w:hAnsi="Arial"/>
          <w:lang w:val="en-GB" w:eastAsia="ja-JP"/>
        </w:rPr>
        <w:t xml:space="preserve">For </w:t>
      </w:r>
      <w:r>
        <w:rPr>
          <w:rFonts w:ascii="Arial" w:hAnsi="Arial"/>
          <w:lang w:val="en-GB" w:eastAsia="ja-JP"/>
        </w:rPr>
        <w:t xml:space="preserve">PUSCH with </w:t>
      </w:r>
      <w:r w:rsidRPr="008046DF">
        <w:rPr>
          <w:rFonts w:ascii="Arial" w:hAnsi="Arial"/>
          <w:lang w:val="en-GB" w:eastAsia="ja-JP"/>
        </w:rPr>
        <w:t xml:space="preserve">type 1 </w:t>
      </w:r>
      <w:r>
        <w:rPr>
          <w:rFonts w:ascii="Arial" w:hAnsi="Arial"/>
          <w:lang w:val="en-GB" w:eastAsia="ja-JP"/>
        </w:rPr>
        <w:t>or</w:t>
      </w:r>
      <w:r w:rsidRPr="008046DF">
        <w:rPr>
          <w:rFonts w:ascii="Arial" w:hAnsi="Arial"/>
          <w:lang w:val="en-GB" w:eastAsia="ja-JP"/>
        </w:rPr>
        <w:t xml:space="preserve"> type 2 CG</w:t>
      </w:r>
      <w:r w:rsidR="00FE6CE0">
        <w:rPr>
          <w:rFonts w:ascii="Arial" w:hAnsi="Arial"/>
          <w:lang w:val="en-GB" w:eastAsia="ja-JP"/>
        </w:rPr>
        <w:t>s</w:t>
      </w:r>
      <w:r w:rsidRPr="008046DF">
        <w:rPr>
          <w:rFonts w:ascii="Arial" w:hAnsi="Arial"/>
          <w:lang w:val="en-GB" w:eastAsia="ja-JP"/>
        </w:rPr>
        <w:t xml:space="preserve">, </w:t>
      </w:r>
      <w:r>
        <w:rPr>
          <w:rFonts w:ascii="Arial" w:hAnsi="Arial"/>
          <w:lang w:val="en-GB" w:eastAsia="ja-JP"/>
        </w:rPr>
        <w:t>closed-loop power control</w:t>
      </w:r>
      <w:r w:rsidR="00A60557">
        <w:rPr>
          <w:rFonts w:ascii="Arial" w:hAnsi="Arial"/>
          <w:lang w:val="en-GB" w:eastAsia="ja-JP"/>
        </w:rPr>
        <w:t xml:space="preserve"> </w:t>
      </w:r>
      <w:r w:rsidR="00FE6CE0">
        <w:rPr>
          <w:rFonts w:ascii="Arial" w:hAnsi="Arial"/>
          <w:lang w:val="en-GB" w:eastAsia="ja-JP"/>
        </w:rPr>
        <w:t>can</w:t>
      </w:r>
      <w:r w:rsidR="00A60557">
        <w:rPr>
          <w:rFonts w:ascii="Arial" w:hAnsi="Arial"/>
          <w:lang w:val="en-GB" w:eastAsia="ja-JP"/>
        </w:rPr>
        <w:t xml:space="preserve"> solely </w:t>
      </w:r>
      <w:r>
        <w:rPr>
          <w:rFonts w:ascii="Arial" w:hAnsi="Arial"/>
          <w:lang w:val="en-GB" w:eastAsia="ja-JP"/>
        </w:rPr>
        <w:t xml:space="preserve">depend on DCI </w:t>
      </w:r>
      <w:r w:rsidR="00A60557">
        <w:rPr>
          <w:rFonts w:ascii="Arial" w:hAnsi="Arial"/>
          <w:lang w:val="en-GB" w:eastAsia="ja-JP"/>
        </w:rPr>
        <w:t>f</w:t>
      </w:r>
      <w:r>
        <w:rPr>
          <w:rFonts w:ascii="Arial" w:hAnsi="Arial"/>
          <w:lang w:val="en-GB" w:eastAsia="ja-JP"/>
        </w:rPr>
        <w:t>ormat</w:t>
      </w:r>
      <w:r w:rsidR="00A60557">
        <w:rPr>
          <w:rFonts w:ascii="Arial" w:hAnsi="Arial"/>
          <w:lang w:val="en-GB" w:eastAsia="ja-JP"/>
        </w:rPr>
        <w:t xml:space="preserve"> 2_2</w:t>
      </w:r>
      <w:r w:rsidR="00FE6CE0">
        <w:rPr>
          <w:rFonts w:ascii="Arial" w:hAnsi="Arial"/>
          <w:lang w:val="en-GB" w:eastAsia="ja-JP"/>
        </w:rPr>
        <w:t xml:space="preserve"> for receiving TPS commands</w:t>
      </w:r>
      <w:r w:rsidR="00A60557">
        <w:rPr>
          <w:rFonts w:ascii="Arial" w:hAnsi="Arial"/>
          <w:lang w:val="en-GB" w:eastAsia="ja-JP"/>
        </w:rPr>
        <w:t xml:space="preserve">. Since CGs are likely used for URLLC type of traffic, reliable closed-loop power control is needed. Similarly, closed-loop power control for SRS </w:t>
      </w:r>
      <w:r w:rsidR="00FE6CE0">
        <w:rPr>
          <w:rFonts w:ascii="Arial" w:hAnsi="Arial"/>
          <w:lang w:val="en-GB" w:eastAsia="ja-JP"/>
        </w:rPr>
        <w:t xml:space="preserve">also </w:t>
      </w:r>
      <w:r w:rsidR="00A60557">
        <w:rPr>
          <w:rFonts w:ascii="Arial" w:hAnsi="Arial"/>
          <w:lang w:val="en-GB" w:eastAsia="ja-JP"/>
        </w:rPr>
        <w:t xml:space="preserve">depends on timely and reliable decoding of DCI format 2_3.  Therefore, it </w:t>
      </w:r>
      <w:r w:rsidR="00FE6CE0">
        <w:rPr>
          <w:rFonts w:ascii="Arial" w:hAnsi="Arial"/>
          <w:lang w:val="en-GB" w:eastAsia="ja-JP"/>
        </w:rPr>
        <w:t>seem</w:t>
      </w:r>
      <w:r w:rsidR="00DB1045">
        <w:rPr>
          <w:rFonts w:ascii="Arial" w:hAnsi="Arial"/>
          <w:lang w:val="en-GB" w:eastAsia="ja-JP"/>
        </w:rPr>
        <w:t>s</w:t>
      </w:r>
      <w:r w:rsidR="00FE6CE0">
        <w:rPr>
          <w:rFonts w:ascii="Arial" w:hAnsi="Arial"/>
          <w:lang w:val="en-GB" w:eastAsia="ja-JP"/>
        </w:rPr>
        <w:t xml:space="preserve"> to </w:t>
      </w:r>
      <w:r w:rsidR="00A60557">
        <w:rPr>
          <w:rFonts w:ascii="Arial" w:hAnsi="Arial"/>
          <w:lang w:val="en-GB" w:eastAsia="ja-JP"/>
        </w:rPr>
        <w:t xml:space="preserve">make sense that PDCCH enhancements </w:t>
      </w:r>
      <w:r w:rsidR="00FE6CE0">
        <w:rPr>
          <w:rFonts w:ascii="Arial" w:hAnsi="Arial"/>
          <w:lang w:val="en-GB" w:eastAsia="ja-JP"/>
        </w:rPr>
        <w:t xml:space="preserve">can </w:t>
      </w:r>
      <w:r w:rsidR="00A60557">
        <w:rPr>
          <w:rFonts w:ascii="Arial" w:hAnsi="Arial"/>
          <w:lang w:val="en-GB" w:eastAsia="ja-JP"/>
        </w:rPr>
        <w:t xml:space="preserve">also </w:t>
      </w:r>
      <w:r w:rsidR="00DB1045">
        <w:rPr>
          <w:rFonts w:ascii="Arial" w:hAnsi="Arial"/>
          <w:lang w:val="en-GB" w:eastAsia="ja-JP"/>
        </w:rPr>
        <w:t>be supported for</w:t>
      </w:r>
      <w:r w:rsidR="00A60557">
        <w:rPr>
          <w:rFonts w:ascii="Arial" w:hAnsi="Arial"/>
          <w:lang w:val="en-GB" w:eastAsia="ja-JP"/>
        </w:rPr>
        <w:t xml:space="preserve"> DCI formats 2_2 and 2_3</w:t>
      </w:r>
      <w:r w:rsidR="0000255B">
        <w:rPr>
          <w:rFonts w:ascii="Arial" w:hAnsi="Arial"/>
          <w:lang w:val="en-GB" w:eastAsia="ja-JP"/>
        </w:rPr>
        <w:t>.</w:t>
      </w:r>
    </w:p>
    <w:p w14:paraId="063B93EA" w14:textId="4E817437" w:rsidR="00C07625" w:rsidRPr="00034047" w:rsidRDefault="00C07625" w:rsidP="00A60557">
      <w:pPr>
        <w:pStyle w:val="Proposal"/>
        <w:rPr>
          <w:lang w:val="en-GB"/>
        </w:rPr>
      </w:pPr>
      <w:bookmarkStart w:id="11" w:name="_Toc61892558"/>
      <w:r w:rsidRPr="00034047">
        <w:rPr>
          <w:lang w:val="en-GB" w:eastAsia="ja-JP"/>
        </w:rPr>
        <w:t>DCI Format 2-2/</w:t>
      </w:r>
      <w:r w:rsidR="00DB1045">
        <w:rPr>
          <w:lang w:val="en-GB" w:eastAsia="ja-JP"/>
        </w:rPr>
        <w:t>2-</w:t>
      </w:r>
      <w:proofErr w:type="gramStart"/>
      <w:r w:rsidRPr="00034047">
        <w:rPr>
          <w:lang w:val="en-GB" w:eastAsia="ja-JP"/>
        </w:rPr>
        <w:t>3  are</w:t>
      </w:r>
      <w:proofErr w:type="gramEnd"/>
      <w:r w:rsidRPr="00034047">
        <w:rPr>
          <w:lang w:val="en-GB" w:eastAsia="ja-JP"/>
        </w:rPr>
        <w:t xml:space="preserve"> also supported by </w:t>
      </w:r>
      <w:r w:rsidRPr="00034047">
        <w:t xml:space="preserve">multi-TRP </w:t>
      </w:r>
      <w:r w:rsidR="00DB1045">
        <w:t xml:space="preserve">based </w:t>
      </w:r>
      <w:r w:rsidRPr="00034047">
        <w:t>PDCCH</w:t>
      </w:r>
      <w:r w:rsidRPr="00034047">
        <w:rPr>
          <w:rFonts w:ascii="Times New Roman" w:eastAsia="SimSun" w:hAnsi="Times New Roman" w:cs="Times New Roman"/>
          <w:color w:val="000000" w:themeColor="text1"/>
          <w:lang w:val="en-GB"/>
        </w:rPr>
        <w:t xml:space="preserve"> </w:t>
      </w:r>
      <w:r w:rsidR="00A60557" w:rsidRPr="00A60557">
        <w:t>enhancements</w:t>
      </w:r>
      <w:r w:rsidR="00A60557">
        <w:t>.</w:t>
      </w:r>
      <w:bookmarkEnd w:id="11"/>
    </w:p>
    <w:p w14:paraId="2C155E19" w14:textId="245A62EE" w:rsidR="00145F13" w:rsidRDefault="00145F13" w:rsidP="00411570">
      <w:pPr>
        <w:pStyle w:val="Heading3"/>
      </w:pPr>
      <w:r>
        <w:t xml:space="preserve">Impact of CORESET </w:t>
      </w:r>
      <w:r w:rsidR="00F168E6">
        <w:t>A</w:t>
      </w:r>
      <w:r>
        <w:t xml:space="preserve">ctivated with </w:t>
      </w:r>
      <w:r w:rsidR="00F168E6">
        <w:t>T</w:t>
      </w:r>
      <w:r>
        <w:t>wo TCI states</w:t>
      </w:r>
      <w:r w:rsidR="00E03F31">
        <w:t xml:space="preserve"> for SFN</w:t>
      </w:r>
    </w:p>
    <w:p w14:paraId="7235811D" w14:textId="71E15A76" w:rsidR="00BA7F29" w:rsidRPr="00DB1045" w:rsidRDefault="008D57EC" w:rsidP="00BA7F29">
      <w:pPr>
        <w:rPr>
          <w:rFonts w:ascii="Arial" w:hAnsi="Arial"/>
          <w:lang w:val="en-GB" w:eastAsia="ja-JP"/>
        </w:rPr>
      </w:pPr>
      <w:r w:rsidRPr="00A34766">
        <w:rPr>
          <w:rFonts w:ascii="Arial" w:hAnsi="Arial"/>
          <w:lang w:val="en-GB" w:eastAsia="ja-JP"/>
        </w:rPr>
        <w:t xml:space="preserve">Another </w:t>
      </w:r>
      <w:r w:rsidR="00DB1045" w:rsidRPr="00A34766">
        <w:rPr>
          <w:rFonts w:ascii="Arial" w:hAnsi="Arial"/>
          <w:lang w:val="en-GB" w:eastAsia="ja-JP"/>
        </w:rPr>
        <w:t xml:space="preserve">open </w:t>
      </w:r>
      <w:r w:rsidRPr="00A34766">
        <w:rPr>
          <w:rFonts w:ascii="Arial" w:hAnsi="Arial"/>
          <w:lang w:val="en-GB" w:eastAsia="ja-JP"/>
        </w:rPr>
        <w:t xml:space="preserve">issue </w:t>
      </w:r>
      <w:r w:rsidR="00F96257" w:rsidRPr="00A34766">
        <w:rPr>
          <w:rFonts w:ascii="Arial" w:hAnsi="Arial"/>
          <w:lang w:val="en-GB" w:eastAsia="ja-JP"/>
        </w:rPr>
        <w:t>is how to activa</w:t>
      </w:r>
      <w:r w:rsidR="00DB1045" w:rsidRPr="00A34766">
        <w:rPr>
          <w:rFonts w:ascii="Arial" w:hAnsi="Arial"/>
          <w:lang w:val="en-GB" w:eastAsia="ja-JP"/>
        </w:rPr>
        <w:t xml:space="preserve">te </w:t>
      </w:r>
      <w:r w:rsidRPr="00A34766">
        <w:rPr>
          <w:rFonts w:ascii="Arial" w:hAnsi="Arial"/>
          <w:lang w:val="en-GB" w:eastAsia="ja-JP"/>
        </w:rPr>
        <w:t>a CORESET with two TCI states</w:t>
      </w:r>
      <w:r w:rsidR="00F96257" w:rsidRPr="00A34766">
        <w:rPr>
          <w:rFonts w:ascii="Arial" w:hAnsi="Arial"/>
          <w:lang w:val="en-GB" w:eastAsia="ja-JP"/>
        </w:rPr>
        <w:t xml:space="preserve"> and how to </w:t>
      </w:r>
      <w:proofErr w:type="gramStart"/>
      <w:r w:rsidR="00F96257" w:rsidRPr="00A34766">
        <w:rPr>
          <w:rFonts w:ascii="Arial" w:hAnsi="Arial"/>
          <w:lang w:val="en-GB" w:eastAsia="ja-JP"/>
        </w:rPr>
        <w:t>determine  the</w:t>
      </w:r>
      <w:proofErr w:type="gramEnd"/>
      <w:r w:rsidR="00F96257" w:rsidRPr="00A34766">
        <w:rPr>
          <w:rFonts w:ascii="Arial" w:hAnsi="Arial"/>
          <w:lang w:val="en-GB" w:eastAsia="ja-JP"/>
        </w:rPr>
        <w:t xml:space="preserve"> default TCI state when the CORESET has a lowest CORESET ID in a slot</w:t>
      </w:r>
      <w:r w:rsidR="00DB1045" w:rsidRPr="00A34766">
        <w:rPr>
          <w:rFonts w:ascii="Arial" w:hAnsi="Arial"/>
          <w:lang w:val="en-GB" w:eastAsia="ja-JP"/>
        </w:rPr>
        <w:t xml:space="preserve"> as mentioned in </w:t>
      </w:r>
      <w:r w:rsidR="00F96257" w:rsidRPr="00A34766">
        <w:rPr>
          <w:rFonts w:ascii="Arial" w:hAnsi="Arial"/>
          <w:lang w:val="en-GB" w:eastAsia="ja-JP"/>
        </w:rPr>
        <w:t>the following FFS item</w:t>
      </w:r>
      <w:r w:rsidR="00BA7F29" w:rsidRPr="00A34766">
        <w:rPr>
          <w:rFonts w:ascii="Arial" w:hAnsi="Arial"/>
          <w:lang w:val="en-GB" w:eastAsia="ja-JP"/>
        </w:rPr>
        <w:t>:</w:t>
      </w:r>
    </w:p>
    <w:p w14:paraId="464A2B9E" w14:textId="30A44E89" w:rsidR="00145F13" w:rsidRPr="00A34766" w:rsidRDefault="00145F13" w:rsidP="00C07625">
      <w:pPr>
        <w:numPr>
          <w:ilvl w:val="0"/>
          <w:numId w:val="15"/>
        </w:numPr>
        <w:spacing w:after="0" w:line="240" w:lineRule="auto"/>
        <w:rPr>
          <w:rFonts w:eastAsia="SimSun" w:cs="Times New Roman"/>
          <w:i/>
          <w:color w:val="000000" w:themeColor="text1"/>
          <w:lang w:val="en-GB" w:eastAsia="zh-CN"/>
        </w:rPr>
      </w:pPr>
      <w:r w:rsidRPr="00A34766">
        <w:rPr>
          <w:rFonts w:eastAsia="SimSun" w:cs="Times New Roman"/>
          <w:i/>
          <w:color w:val="000000" w:themeColor="text1"/>
          <w:lang w:val="en-GB" w:eastAsia="zh-CN"/>
        </w:rPr>
        <w:t>FFS: TCI state activation for CORESET, impact on default beam, BFD resource for BFR</w:t>
      </w:r>
    </w:p>
    <w:p w14:paraId="2620280B" w14:textId="77777777" w:rsidR="00B104C3" w:rsidRDefault="00B104C3" w:rsidP="007D1CDA">
      <w:pPr>
        <w:spacing w:after="0" w:line="240" w:lineRule="auto"/>
        <w:rPr>
          <w:rFonts w:ascii="Arial" w:eastAsia="SimSun" w:hAnsi="Arial"/>
          <w:color w:val="000000" w:themeColor="text1"/>
          <w:lang w:val="en-GB" w:eastAsia="zh-CN"/>
        </w:rPr>
      </w:pPr>
    </w:p>
    <w:p w14:paraId="06E868DA" w14:textId="7B58A81B" w:rsidR="007D1CDA" w:rsidRDefault="00C06D67" w:rsidP="007D1CDA">
      <w:pPr>
        <w:spacing w:after="0" w:line="240" w:lineRule="auto"/>
        <w:rPr>
          <w:rFonts w:ascii="Arial" w:eastAsia="SimSun" w:hAnsi="Arial"/>
          <w:color w:val="000000" w:themeColor="text1"/>
          <w:lang w:val="en-GB" w:eastAsia="zh-CN"/>
        </w:rPr>
      </w:pPr>
      <w:r>
        <w:rPr>
          <w:rFonts w:ascii="Arial" w:eastAsia="SimSun" w:hAnsi="Arial"/>
          <w:color w:val="000000" w:themeColor="text1"/>
          <w:lang w:val="en-GB" w:eastAsia="zh-CN"/>
        </w:rPr>
        <w:t>W</w:t>
      </w:r>
      <w:r w:rsidR="007D1CDA" w:rsidRPr="007D1CDA">
        <w:rPr>
          <w:rFonts w:ascii="Arial" w:eastAsia="SimSun" w:hAnsi="Arial"/>
          <w:color w:val="000000" w:themeColor="text1"/>
          <w:lang w:val="en-GB" w:eastAsia="zh-CN"/>
        </w:rPr>
        <w:t xml:space="preserve">hen two TCI states are activated </w:t>
      </w:r>
      <w:r w:rsidR="007D1CDA">
        <w:rPr>
          <w:rFonts w:ascii="Arial" w:eastAsia="SimSun" w:hAnsi="Arial"/>
          <w:color w:val="000000" w:themeColor="text1"/>
          <w:lang w:val="en-GB" w:eastAsia="zh-CN"/>
        </w:rPr>
        <w:t xml:space="preserve">for a </w:t>
      </w:r>
      <w:r w:rsidR="007D1CDA" w:rsidRPr="007D1CDA">
        <w:rPr>
          <w:rFonts w:ascii="Arial" w:eastAsia="SimSun" w:hAnsi="Arial"/>
          <w:color w:val="000000" w:themeColor="text1"/>
          <w:lang w:val="en-GB" w:eastAsia="zh-CN"/>
        </w:rPr>
        <w:t>CORESET</w:t>
      </w:r>
      <w:r>
        <w:rPr>
          <w:rFonts w:ascii="Arial" w:eastAsia="SimSun" w:hAnsi="Arial"/>
          <w:color w:val="000000" w:themeColor="text1"/>
          <w:lang w:val="en-GB" w:eastAsia="zh-CN"/>
        </w:rPr>
        <w:t xml:space="preserve"> </w:t>
      </w:r>
      <w:r w:rsidR="00DB1045">
        <w:rPr>
          <w:rFonts w:ascii="Arial" w:eastAsia="SimSun" w:hAnsi="Arial"/>
          <w:color w:val="000000" w:themeColor="text1"/>
          <w:lang w:val="en-GB" w:eastAsia="zh-CN"/>
        </w:rPr>
        <w:t xml:space="preserve">and the CORESET has </w:t>
      </w:r>
      <w:r>
        <w:rPr>
          <w:rFonts w:ascii="Arial" w:eastAsia="SimSun" w:hAnsi="Arial"/>
          <w:color w:val="000000" w:themeColor="text1"/>
          <w:lang w:val="en-GB" w:eastAsia="zh-CN"/>
        </w:rPr>
        <w:t xml:space="preserve"> the lowest </w:t>
      </w:r>
      <w:r w:rsidRPr="007D1CDA">
        <w:rPr>
          <w:rFonts w:ascii="Arial" w:eastAsia="SimSun" w:hAnsi="Arial"/>
          <w:color w:val="000000" w:themeColor="text1"/>
          <w:lang w:val="en-GB" w:eastAsia="zh-CN"/>
        </w:rPr>
        <w:t>CORESET</w:t>
      </w:r>
      <w:r>
        <w:rPr>
          <w:rFonts w:ascii="Arial" w:eastAsia="SimSun" w:hAnsi="Arial"/>
          <w:color w:val="000000" w:themeColor="text1"/>
          <w:lang w:val="en-GB" w:eastAsia="zh-CN"/>
        </w:rPr>
        <w:t xml:space="preserve"> </w:t>
      </w:r>
      <w:r w:rsidR="00DB1045">
        <w:rPr>
          <w:rFonts w:ascii="Arial" w:eastAsia="SimSun" w:hAnsi="Arial"/>
          <w:color w:val="000000" w:themeColor="text1"/>
          <w:lang w:val="en-GB" w:eastAsia="zh-CN"/>
        </w:rPr>
        <w:t>ID among CORESETs in a slot</w:t>
      </w:r>
      <w:r>
        <w:rPr>
          <w:rFonts w:ascii="Arial" w:eastAsia="SimSun" w:hAnsi="Arial"/>
          <w:color w:val="000000" w:themeColor="text1"/>
          <w:lang w:val="en-GB" w:eastAsia="zh-CN"/>
        </w:rPr>
        <w:t xml:space="preserve"> monitored by a UE,  one question</w:t>
      </w:r>
      <w:r w:rsidRPr="007D1CDA">
        <w:rPr>
          <w:rFonts w:ascii="Arial" w:eastAsia="SimSun" w:hAnsi="Arial"/>
          <w:color w:val="000000" w:themeColor="text1"/>
          <w:lang w:val="en-GB" w:eastAsia="zh-CN"/>
        </w:rPr>
        <w:t xml:space="preserve"> </w:t>
      </w:r>
      <w:r w:rsidR="007D1CDA" w:rsidRPr="007D1CDA">
        <w:rPr>
          <w:rFonts w:ascii="Arial" w:eastAsia="SimSun" w:hAnsi="Arial"/>
          <w:color w:val="000000" w:themeColor="text1"/>
          <w:lang w:val="en-GB" w:eastAsia="zh-CN"/>
        </w:rPr>
        <w:t xml:space="preserve">is how to define the default TCI state(s) for </w:t>
      </w:r>
      <w:r>
        <w:rPr>
          <w:rFonts w:ascii="Arial" w:eastAsia="SimSun" w:hAnsi="Arial"/>
          <w:color w:val="000000" w:themeColor="text1"/>
          <w:lang w:val="en-GB" w:eastAsia="zh-CN"/>
        </w:rPr>
        <w:t xml:space="preserve">a </w:t>
      </w:r>
      <w:r w:rsidR="007D1CDA" w:rsidRPr="007D1CDA">
        <w:rPr>
          <w:rFonts w:ascii="Arial" w:eastAsia="SimSun" w:hAnsi="Arial"/>
          <w:color w:val="000000" w:themeColor="text1"/>
          <w:lang w:val="en-GB" w:eastAsia="zh-CN"/>
        </w:rPr>
        <w:t>PDSCH</w:t>
      </w:r>
      <w:r w:rsidRPr="007D1CDA">
        <w:rPr>
          <w:rFonts w:ascii="Arial" w:eastAsia="SimSun" w:hAnsi="Arial"/>
          <w:color w:val="000000" w:themeColor="text1"/>
          <w:lang w:val="en-GB" w:eastAsia="zh-CN"/>
        </w:rPr>
        <w:t xml:space="preserve"> </w:t>
      </w:r>
      <w:r w:rsidR="007D1CDA" w:rsidRPr="007D1CDA">
        <w:rPr>
          <w:rFonts w:ascii="Arial" w:eastAsia="SimSun" w:hAnsi="Arial"/>
          <w:color w:val="000000" w:themeColor="text1"/>
          <w:lang w:val="en-GB" w:eastAsia="zh-CN"/>
        </w:rPr>
        <w:t xml:space="preserve">when the </w:t>
      </w:r>
      <w:r w:rsidR="00DB1045">
        <w:rPr>
          <w:rFonts w:ascii="Arial" w:eastAsia="SimSun" w:hAnsi="Arial"/>
          <w:color w:val="000000" w:themeColor="text1"/>
          <w:lang w:val="en-GB" w:eastAsia="zh-CN"/>
        </w:rPr>
        <w:t xml:space="preserve">time </w:t>
      </w:r>
      <w:r w:rsidR="007D1CDA" w:rsidRPr="007D1CDA">
        <w:rPr>
          <w:rFonts w:ascii="Arial" w:eastAsia="SimSun" w:hAnsi="Arial"/>
          <w:color w:val="000000" w:themeColor="text1"/>
          <w:lang w:val="en-GB" w:eastAsia="zh-CN"/>
        </w:rPr>
        <w:t xml:space="preserve">offset between the reception of a DL DCI </w:t>
      </w:r>
      <w:r>
        <w:rPr>
          <w:rFonts w:ascii="Arial" w:eastAsia="SimSun" w:hAnsi="Arial"/>
          <w:color w:val="000000" w:themeColor="text1"/>
          <w:lang w:val="en-GB" w:eastAsia="zh-CN"/>
        </w:rPr>
        <w:t xml:space="preserve">in the slot </w:t>
      </w:r>
      <w:r w:rsidR="00DB1045">
        <w:rPr>
          <w:rFonts w:ascii="Arial" w:eastAsia="SimSun" w:hAnsi="Arial"/>
          <w:color w:val="000000" w:themeColor="text1"/>
          <w:lang w:val="en-GB" w:eastAsia="zh-CN"/>
        </w:rPr>
        <w:t xml:space="preserve">scheduling the PDSCH </w:t>
      </w:r>
      <w:r w:rsidR="007D1CDA" w:rsidRPr="007D1CDA">
        <w:rPr>
          <w:rFonts w:ascii="Arial" w:eastAsia="SimSun" w:hAnsi="Arial"/>
          <w:color w:val="000000" w:themeColor="text1"/>
          <w:lang w:val="en-GB" w:eastAsia="zh-CN"/>
        </w:rPr>
        <w:t xml:space="preserve">and the PDSCH is less than </w:t>
      </w:r>
      <w:r w:rsidR="007D1CDA">
        <w:rPr>
          <w:rFonts w:ascii="Arial" w:eastAsia="SimSun" w:hAnsi="Arial"/>
          <w:color w:val="000000" w:themeColor="text1"/>
          <w:lang w:val="en-GB" w:eastAsia="zh-CN"/>
        </w:rPr>
        <w:t>the</w:t>
      </w:r>
      <w:r w:rsidR="007D1CDA" w:rsidRPr="007D1CDA">
        <w:rPr>
          <w:rFonts w:ascii="Arial" w:eastAsia="SimSun" w:hAnsi="Arial"/>
          <w:color w:val="000000" w:themeColor="text1"/>
          <w:lang w:val="en-GB" w:eastAsia="zh-CN"/>
        </w:rPr>
        <w:t xml:space="preserve"> threshold </w:t>
      </w:r>
      <w:proofErr w:type="spellStart"/>
      <w:r w:rsidR="007D1CDA" w:rsidRPr="007D1CDA">
        <w:rPr>
          <w:rFonts w:ascii="Arial" w:eastAsia="SimSun" w:hAnsi="Arial"/>
          <w:i/>
          <w:color w:val="000000" w:themeColor="text1"/>
          <w:lang w:val="en-GB" w:eastAsia="zh-CN"/>
        </w:rPr>
        <w:t>timeDurationForQCL</w:t>
      </w:r>
      <w:proofErr w:type="spellEnd"/>
      <w:r w:rsidR="007D1CDA" w:rsidRPr="007D1CDA">
        <w:rPr>
          <w:rFonts w:ascii="Arial" w:eastAsia="SimSun" w:hAnsi="Arial"/>
          <w:color w:val="000000" w:themeColor="text1"/>
          <w:lang w:val="en-GB" w:eastAsia="zh-CN"/>
        </w:rPr>
        <w:t>.</w:t>
      </w:r>
      <w:r w:rsidR="007D1CDA">
        <w:rPr>
          <w:rFonts w:ascii="Arial" w:eastAsia="SimSun" w:hAnsi="Arial"/>
          <w:color w:val="000000" w:themeColor="text1"/>
          <w:lang w:val="en-GB" w:eastAsia="zh-CN"/>
        </w:rPr>
        <w:t xml:space="preserve">  There are two possible options</w:t>
      </w:r>
      <w:r w:rsidR="00DB1045">
        <w:rPr>
          <w:rFonts w:ascii="Arial" w:eastAsia="SimSun" w:hAnsi="Arial"/>
          <w:color w:val="000000" w:themeColor="text1"/>
          <w:lang w:val="en-GB" w:eastAsia="zh-CN"/>
        </w:rPr>
        <w:t>, i.e.,</w:t>
      </w:r>
    </w:p>
    <w:p w14:paraId="6A6E3F42" w14:textId="77777777" w:rsidR="00C06D67" w:rsidRPr="008046DF" w:rsidRDefault="00C06D67" w:rsidP="007D1CDA">
      <w:pPr>
        <w:spacing w:after="0" w:line="240" w:lineRule="auto"/>
        <w:rPr>
          <w:rFonts w:ascii="Arial" w:eastAsia="SimSun" w:hAnsi="Arial"/>
          <w:b/>
          <w:color w:val="000000" w:themeColor="text1"/>
          <w:lang w:val="en-GB" w:eastAsia="zh-CN"/>
        </w:rPr>
      </w:pPr>
    </w:p>
    <w:p w14:paraId="7F7740D9" w14:textId="7C4A64C6" w:rsidR="00C06D67" w:rsidRDefault="007D1CDA" w:rsidP="007D1CDA">
      <w:pPr>
        <w:pStyle w:val="ListParagraph"/>
        <w:numPr>
          <w:ilvl w:val="0"/>
          <w:numId w:val="28"/>
        </w:numPr>
        <w:spacing w:line="240" w:lineRule="auto"/>
        <w:rPr>
          <w:rFonts w:ascii="Arial" w:eastAsia="SimSun" w:hAnsi="Arial"/>
          <w:color w:val="000000" w:themeColor="text1"/>
          <w:lang w:val="en-GB" w:eastAsia="zh-CN"/>
        </w:rPr>
      </w:pPr>
      <w:r w:rsidRPr="008046DF">
        <w:rPr>
          <w:rFonts w:ascii="Arial" w:eastAsia="SimSun" w:hAnsi="Arial"/>
          <w:b/>
          <w:color w:val="000000" w:themeColor="text1"/>
          <w:lang w:val="en-GB" w:eastAsia="zh-CN"/>
        </w:rPr>
        <w:t>Option 1:</w:t>
      </w:r>
      <w:r>
        <w:rPr>
          <w:rFonts w:ascii="Arial" w:eastAsia="SimSun" w:hAnsi="Arial"/>
          <w:color w:val="000000" w:themeColor="text1"/>
          <w:lang w:val="en-GB" w:eastAsia="zh-CN"/>
        </w:rPr>
        <w:t xml:space="preserve"> </w:t>
      </w:r>
      <w:r w:rsidRPr="007D1CDA">
        <w:rPr>
          <w:rFonts w:ascii="Arial" w:eastAsia="SimSun" w:hAnsi="Arial"/>
          <w:color w:val="000000" w:themeColor="text1"/>
          <w:lang w:val="en-GB" w:eastAsia="zh-CN"/>
        </w:rPr>
        <w:t xml:space="preserve">only one of the </w:t>
      </w:r>
      <w:r w:rsidR="00A7480A">
        <w:rPr>
          <w:rFonts w:ascii="Arial" w:eastAsia="SimSun" w:hAnsi="Arial"/>
          <w:color w:val="000000" w:themeColor="text1"/>
          <w:lang w:val="en-GB" w:eastAsia="zh-CN"/>
        </w:rPr>
        <w:t xml:space="preserve">two </w:t>
      </w:r>
      <w:r w:rsidRPr="007D1CDA">
        <w:rPr>
          <w:rFonts w:ascii="Arial" w:eastAsia="SimSun" w:hAnsi="Arial"/>
          <w:color w:val="000000" w:themeColor="text1"/>
          <w:lang w:val="en-GB" w:eastAsia="zh-CN"/>
        </w:rPr>
        <w:t xml:space="preserve">activated TCI states </w:t>
      </w:r>
      <w:r>
        <w:rPr>
          <w:rFonts w:ascii="Arial" w:eastAsia="SimSun" w:hAnsi="Arial"/>
          <w:color w:val="000000" w:themeColor="text1"/>
          <w:lang w:val="en-GB" w:eastAsia="zh-CN"/>
        </w:rPr>
        <w:t>for</w:t>
      </w:r>
      <w:r w:rsidR="00C06D67">
        <w:rPr>
          <w:rFonts w:ascii="Arial" w:eastAsia="SimSun" w:hAnsi="Arial"/>
          <w:color w:val="000000" w:themeColor="text1"/>
          <w:lang w:val="en-GB" w:eastAsia="zh-CN"/>
        </w:rPr>
        <w:t xml:space="preserve"> the </w:t>
      </w:r>
      <w:proofErr w:type="gramStart"/>
      <w:r w:rsidR="00C06D67">
        <w:rPr>
          <w:rFonts w:ascii="Arial" w:eastAsia="SimSun" w:hAnsi="Arial"/>
          <w:color w:val="000000" w:themeColor="text1"/>
          <w:lang w:val="en-GB" w:eastAsia="zh-CN"/>
        </w:rPr>
        <w:t>CORESET</w:t>
      </w:r>
      <w:r>
        <w:rPr>
          <w:rFonts w:ascii="Arial" w:eastAsia="SimSun" w:hAnsi="Arial"/>
          <w:color w:val="000000" w:themeColor="text1"/>
          <w:lang w:val="en-GB" w:eastAsia="zh-CN"/>
        </w:rPr>
        <w:t xml:space="preserve"> </w:t>
      </w:r>
      <w:r w:rsidRPr="007D1CDA">
        <w:rPr>
          <w:rFonts w:ascii="Arial" w:eastAsia="SimSun" w:hAnsi="Arial"/>
          <w:color w:val="000000" w:themeColor="text1"/>
          <w:lang w:val="en-GB" w:eastAsia="zh-CN"/>
        </w:rPr>
        <w:t xml:space="preserve"> is</w:t>
      </w:r>
      <w:proofErr w:type="gramEnd"/>
      <w:r w:rsidRPr="007D1CDA">
        <w:rPr>
          <w:rFonts w:ascii="Arial" w:eastAsia="SimSun" w:hAnsi="Arial"/>
          <w:color w:val="000000" w:themeColor="text1"/>
          <w:lang w:val="en-GB" w:eastAsia="zh-CN"/>
        </w:rPr>
        <w:t xml:space="preserve"> used </w:t>
      </w:r>
      <w:r w:rsidR="00C06D67">
        <w:rPr>
          <w:rFonts w:ascii="Arial" w:eastAsia="SimSun" w:hAnsi="Arial"/>
          <w:color w:val="000000" w:themeColor="text1"/>
          <w:lang w:val="en-GB" w:eastAsia="zh-CN"/>
        </w:rPr>
        <w:t>as</w:t>
      </w:r>
      <w:r w:rsidRPr="007D1CDA">
        <w:rPr>
          <w:rFonts w:ascii="Arial" w:eastAsia="SimSun" w:hAnsi="Arial"/>
          <w:color w:val="000000" w:themeColor="text1"/>
          <w:lang w:val="en-GB" w:eastAsia="zh-CN"/>
        </w:rPr>
        <w:t xml:space="preserve"> the default TCI state for </w:t>
      </w:r>
      <w:r w:rsidR="00C06D67">
        <w:rPr>
          <w:rFonts w:ascii="Arial" w:eastAsia="SimSun" w:hAnsi="Arial"/>
          <w:color w:val="000000" w:themeColor="text1"/>
          <w:lang w:val="en-GB" w:eastAsia="zh-CN"/>
        </w:rPr>
        <w:t xml:space="preserve">the </w:t>
      </w:r>
      <w:r w:rsidRPr="007D1CDA">
        <w:rPr>
          <w:rFonts w:ascii="Arial" w:eastAsia="SimSun" w:hAnsi="Arial"/>
          <w:color w:val="000000" w:themeColor="text1"/>
          <w:lang w:val="en-GB" w:eastAsia="zh-CN"/>
        </w:rPr>
        <w:t>PDSCH</w:t>
      </w:r>
      <w:r w:rsidR="00A7480A">
        <w:rPr>
          <w:rFonts w:ascii="Arial" w:eastAsia="SimSun" w:hAnsi="Arial"/>
          <w:color w:val="000000" w:themeColor="text1"/>
          <w:lang w:val="en-GB" w:eastAsia="zh-CN"/>
        </w:rPr>
        <w:t xml:space="preserve"> </w:t>
      </w:r>
      <w:r w:rsidR="00A7480A" w:rsidRPr="007D1CDA">
        <w:rPr>
          <w:rFonts w:ascii="Arial" w:eastAsia="SimSun" w:hAnsi="Arial"/>
          <w:color w:val="000000" w:themeColor="text1"/>
          <w:lang w:val="en-GB" w:eastAsia="zh-CN"/>
        </w:rPr>
        <w:t xml:space="preserve">(e.g., </w:t>
      </w:r>
      <w:r w:rsidR="00A7480A">
        <w:rPr>
          <w:rFonts w:ascii="Arial" w:eastAsia="SimSun" w:hAnsi="Arial"/>
          <w:color w:val="000000" w:themeColor="text1"/>
          <w:lang w:val="en-GB" w:eastAsia="zh-CN"/>
        </w:rPr>
        <w:t>either specified or  indicated in the activation MAC CE</w:t>
      </w:r>
      <w:r w:rsidR="00A7480A" w:rsidRPr="007D1CDA">
        <w:rPr>
          <w:rFonts w:ascii="Arial" w:eastAsia="SimSun" w:hAnsi="Arial"/>
          <w:color w:val="000000" w:themeColor="text1"/>
          <w:lang w:val="en-GB" w:eastAsia="zh-CN"/>
        </w:rPr>
        <w:t>)</w:t>
      </w:r>
    </w:p>
    <w:p w14:paraId="4B586812" w14:textId="07A5F469" w:rsidR="007D1CDA" w:rsidRDefault="00C06D67" w:rsidP="007D1CDA">
      <w:pPr>
        <w:pStyle w:val="ListParagraph"/>
        <w:numPr>
          <w:ilvl w:val="0"/>
          <w:numId w:val="28"/>
        </w:numPr>
        <w:spacing w:line="240" w:lineRule="auto"/>
        <w:rPr>
          <w:rFonts w:ascii="Arial" w:eastAsia="SimSun" w:hAnsi="Arial"/>
          <w:color w:val="000000" w:themeColor="text1"/>
          <w:lang w:val="en-GB" w:eastAsia="zh-CN"/>
        </w:rPr>
      </w:pPr>
      <w:r w:rsidRPr="008046DF">
        <w:rPr>
          <w:rFonts w:ascii="Arial" w:eastAsia="SimSun" w:hAnsi="Arial"/>
          <w:b/>
          <w:color w:val="000000" w:themeColor="text1"/>
          <w:lang w:val="en-GB" w:eastAsia="zh-CN"/>
        </w:rPr>
        <w:t>Option 2:</w:t>
      </w:r>
      <w:r>
        <w:rPr>
          <w:rFonts w:ascii="Arial" w:eastAsia="SimSun" w:hAnsi="Arial"/>
          <w:color w:val="000000" w:themeColor="text1"/>
          <w:lang w:val="en-GB" w:eastAsia="zh-CN"/>
        </w:rPr>
        <w:t xml:space="preserve"> both the two activated TCI states for the COREST </w:t>
      </w:r>
      <w:proofErr w:type="gramStart"/>
      <w:r>
        <w:rPr>
          <w:rFonts w:ascii="Arial" w:eastAsia="SimSun" w:hAnsi="Arial"/>
          <w:color w:val="000000" w:themeColor="text1"/>
          <w:lang w:val="en-GB" w:eastAsia="zh-CN"/>
        </w:rPr>
        <w:t xml:space="preserve">are </w:t>
      </w:r>
      <w:r w:rsidR="007D1CDA" w:rsidRPr="007D1CDA">
        <w:rPr>
          <w:rFonts w:ascii="Arial" w:eastAsia="SimSun" w:hAnsi="Arial"/>
          <w:color w:val="000000" w:themeColor="text1"/>
          <w:lang w:val="en-GB" w:eastAsia="zh-CN"/>
        </w:rPr>
        <w:t xml:space="preserve"> </w:t>
      </w:r>
      <w:r w:rsidRPr="007D1CDA">
        <w:rPr>
          <w:rFonts w:ascii="Arial" w:eastAsia="SimSun" w:hAnsi="Arial"/>
          <w:color w:val="000000" w:themeColor="text1"/>
          <w:lang w:val="en-GB" w:eastAsia="zh-CN"/>
        </w:rPr>
        <w:t>used</w:t>
      </w:r>
      <w:proofErr w:type="gramEnd"/>
      <w:r w:rsidRPr="007D1CDA">
        <w:rPr>
          <w:rFonts w:ascii="Arial" w:eastAsia="SimSun" w:hAnsi="Arial"/>
          <w:color w:val="000000" w:themeColor="text1"/>
          <w:lang w:val="en-GB" w:eastAsia="zh-CN"/>
        </w:rPr>
        <w:t xml:space="preserve"> </w:t>
      </w:r>
      <w:r>
        <w:rPr>
          <w:rFonts w:ascii="Arial" w:eastAsia="SimSun" w:hAnsi="Arial"/>
          <w:color w:val="000000" w:themeColor="text1"/>
          <w:lang w:val="en-GB" w:eastAsia="zh-CN"/>
        </w:rPr>
        <w:t>as</w:t>
      </w:r>
      <w:r w:rsidRPr="007D1CDA">
        <w:rPr>
          <w:rFonts w:ascii="Arial" w:eastAsia="SimSun" w:hAnsi="Arial"/>
          <w:color w:val="000000" w:themeColor="text1"/>
          <w:lang w:val="en-GB" w:eastAsia="zh-CN"/>
        </w:rPr>
        <w:t xml:space="preserve"> the default TCI state</w:t>
      </w:r>
      <w:r>
        <w:rPr>
          <w:rFonts w:ascii="Arial" w:eastAsia="SimSun" w:hAnsi="Arial"/>
          <w:color w:val="000000" w:themeColor="text1"/>
          <w:lang w:val="en-GB" w:eastAsia="zh-CN"/>
        </w:rPr>
        <w:t>s</w:t>
      </w:r>
      <w:r w:rsidRPr="007D1CDA">
        <w:rPr>
          <w:rFonts w:ascii="Arial" w:eastAsia="SimSun" w:hAnsi="Arial"/>
          <w:color w:val="000000" w:themeColor="text1"/>
          <w:lang w:val="en-GB" w:eastAsia="zh-CN"/>
        </w:rPr>
        <w:t xml:space="preserve"> for </w:t>
      </w:r>
      <w:r>
        <w:rPr>
          <w:rFonts w:ascii="Arial" w:eastAsia="SimSun" w:hAnsi="Arial"/>
          <w:color w:val="000000" w:themeColor="text1"/>
          <w:lang w:val="en-GB" w:eastAsia="zh-CN"/>
        </w:rPr>
        <w:t xml:space="preserve">the </w:t>
      </w:r>
      <w:r w:rsidRPr="007D1CDA">
        <w:rPr>
          <w:rFonts w:ascii="Arial" w:eastAsia="SimSun" w:hAnsi="Arial"/>
          <w:color w:val="000000" w:themeColor="text1"/>
          <w:lang w:val="en-GB" w:eastAsia="zh-CN"/>
        </w:rPr>
        <w:t>PDSCH</w:t>
      </w:r>
      <w:r w:rsidR="00DB1045">
        <w:rPr>
          <w:rFonts w:ascii="Arial" w:eastAsia="SimSun" w:hAnsi="Arial"/>
          <w:color w:val="000000" w:themeColor="text1"/>
          <w:lang w:val="en-GB" w:eastAsia="zh-CN"/>
        </w:rPr>
        <w:t xml:space="preserve"> if it is supported by a UE</w:t>
      </w:r>
    </w:p>
    <w:p w14:paraId="4944043B" w14:textId="77777777" w:rsidR="00C06D67" w:rsidRPr="00C06D67" w:rsidRDefault="00C06D67" w:rsidP="00C06D67">
      <w:pPr>
        <w:spacing w:line="240" w:lineRule="auto"/>
        <w:rPr>
          <w:rFonts w:ascii="Arial" w:eastAsia="SimSun" w:hAnsi="Arial"/>
          <w:color w:val="000000" w:themeColor="text1"/>
          <w:lang w:val="en-GB" w:eastAsia="zh-CN"/>
        </w:rPr>
      </w:pPr>
    </w:p>
    <w:p w14:paraId="41A4426E" w14:textId="7BED2DBF" w:rsidR="007D1CDA" w:rsidRPr="007D1CDA" w:rsidRDefault="008046DF" w:rsidP="007D1CDA">
      <w:pPr>
        <w:spacing w:after="0" w:line="240" w:lineRule="auto"/>
        <w:rPr>
          <w:rFonts w:ascii="Arial" w:eastAsia="SimSun" w:hAnsi="Arial"/>
          <w:color w:val="000000" w:themeColor="text1"/>
          <w:lang w:val="en-GB" w:eastAsia="zh-CN"/>
        </w:rPr>
      </w:pPr>
      <w:r>
        <w:rPr>
          <w:rFonts w:ascii="Arial" w:eastAsia="SimSun" w:hAnsi="Arial"/>
          <w:color w:val="000000" w:themeColor="text1"/>
          <w:lang w:val="en-GB" w:eastAsia="zh-CN"/>
        </w:rPr>
        <w:t>Note that d</w:t>
      </w:r>
      <w:r w:rsidR="007D1CDA" w:rsidRPr="007D1CDA">
        <w:rPr>
          <w:rFonts w:ascii="Arial" w:eastAsia="SimSun" w:hAnsi="Arial"/>
          <w:color w:val="000000" w:themeColor="text1"/>
          <w:lang w:val="en-GB" w:eastAsia="zh-CN"/>
        </w:rPr>
        <w:t>efault TCI state is also used for UL power control when pathloss RS is not configured or in link monitoring when link monitoring RS is not configured. In these case</w:t>
      </w:r>
      <w:r w:rsidR="00C06D67">
        <w:rPr>
          <w:rFonts w:ascii="Arial" w:eastAsia="SimSun" w:hAnsi="Arial"/>
          <w:color w:val="000000" w:themeColor="text1"/>
          <w:lang w:val="en-GB" w:eastAsia="zh-CN"/>
        </w:rPr>
        <w:t>s</w:t>
      </w:r>
      <w:r w:rsidR="007D1CDA" w:rsidRPr="007D1CDA">
        <w:rPr>
          <w:rFonts w:ascii="Arial" w:eastAsia="SimSun" w:hAnsi="Arial"/>
          <w:color w:val="000000" w:themeColor="text1"/>
          <w:lang w:val="en-GB" w:eastAsia="zh-CN"/>
        </w:rPr>
        <w:t xml:space="preserve">, </w:t>
      </w:r>
      <w:r w:rsidR="00C06D67">
        <w:rPr>
          <w:rFonts w:ascii="Arial" w:eastAsia="SimSun" w:hAnsi="Arial"/>
          <w:color w:val="000000" w:themeColor="text1"/>
          <w:lang w:val="en-GB" w:eastAsia="zh-CN"/>
        </w:rPr>
        <w:t>only one DL RS is needed</w:t>
      </w:r>
      <w:r>
        <w:rPr>
          <w:rFonts w:ascii="Arial" w:eastAsia="SimSun" w:hAnsi="Arial"/>
          <w:color w:val="000000" w:themeColor="text1"/>
          <w:lang w:val="en-GB" w:eastAsia="zh-CN"/>
        </w:rPr>
        <w:t>. Therefore, Option 1 seems to be preferred</w:t>
      </w:r>
      <w:r w:rsidR="007D1CDA" w:rsidRPr="007D1CDA">
        <w:rPr>
          <w:rFonts w:ascii="Arial" w:eastAsia="SimSun" w:hAnsi="Arial"/>
          <w:color w:val="000000" w:themeColor="text1"/>
          <w:lang w:val="en-GB" w:eastAsia="zh-CN"/>
        </w:rPr>
        <w:t xml:space="preserve">. </w:t>
      </w:r>
    </w:p>
    <w:p w14:paraId="2A65A062" w14:textId="77777777" w:rsidR="007D1CDA" w:rsidRPr="001723ED" w:rsidRDefault="007D1CDA" w:rsidP="007D1CDA">
      <w:pPr>
        <w:spacing w:after="0" w:line="240" w:lineRule="auto"/>
        <w:rPr>
          <w:rFonts w:eastAsia="SimSun" w:cs="Times New Roman"/>
          <w:color w:val="000000" w:themeColor="text1"/>
          <w:lang w:val="en-GB" w:eastAsia="zh-CN"/>
        </w:rPr>
      </w:pPr>
    </w:p>
    <w:p w14:paraId="669C5F85" w14:textId="7DFEBD28" w:rsidR="00A7480A" w:rsidRPr="00A7480A" w:rsidRDefault="00A7480A" w:rsidP="002D731B">
      <w:pPr>
        <w:pStyle w:val="Proposal"/>
        <w:rPr>
          <w:lang w:val="en-GB"/>
        </w:rPr>
      </w:pPr>
      <w:bookmarkStart w:id="12" w:name="_Toc61892559"/>
      <w:r w:rsidRPr="00A7480A">
        <w:rPr>
          <w:lang w:val="en-GB"/>
        </w:rPr>
        <w:t xml:space="preserve">One of the two activated TCI states is used as the default TCI state, FFS whether </w:t>
      </w:r>
      <w:r w:rsidR="00EC1E7A">
        <w:rPr>
          <w:lang w:val="en-GB"/>
        </w:rPr>
        <w:t>the one</w:t>
      </w:r>
      <w:r w:rsidRPr="00A7480A">
        <w:rPr>
          <w:lang w:val="en-GB"/>
        </w:rPr>
        <w:t xml:space="preserve"> is specified or indicated in a MAC CE activating the TCI states.</w:t>
      </w:r>
      <w:bookmarkEnd w:id="12"/>
      <w:r w:rsidRPr="00A7480A">
        <w:rPr>
          <w:lang w:val="en-GB"/>
        </w:rPr>
        <w:t xml:space="preserve"> </w:t>
      </w:r>
      <w:r w:rsidR="008046DF" w:rsidRPr="00A7480A">
        <w:rPr>
          <w:lang w:val="en-GB"/>
        </w:rPr>
        <w:t xml:space="preserve"> </w:t>
      </w:r>
    </w:p>
    <w:p w14:paraId="30DF89FF" w14:textId="41E73D2B" w:rsidR="00F96257" w:rsidRPr="00EC1E7A" w:rsidRDefault="00F96257" w:rsidP="00EC1E7A">
      <w:pPr>
        <w:rPr>
          <w:rFonts w:ascii="Arial" w:hAnsi="Arial"/>
          <w:lang w:val="en-GB"/>
        </w:rPr>
      </w:pPr>
      <w:r w:rsidRPr="00EC1E7A">
        <w:rPr>
          <w:rFonts w:ascii="Arial" w:hAnsi="Arial"/>
          <w:lang w:val="en-GB"/>
        </w:rPr>
        <w:t>Currently, only a single TCI state can be activated for a CORESET by a MAC CE.</w:t>
      </w:r>
      <w:r w:rsidR="00A7480A">
        <w:rPr>
          <w:rFonts w:ascii="Arial" w:hAnsi="Arial"/>
          <w:lang w:val="en-GB"/>
        </w:rPr>
        <w:t xml:space="preserve"> Therefore, </w:t>
      </w:r>
      <w:r w:rsidRPr="00EC1E7A">
        <w:rPr>
          <w:rFonts w:ascii="Arial" w:hAnsi="Arial"/>
          <w:lang w:val="en-GB"/>
        </w:rPr>
        <w:t>a new MAC CE seems to be needed</w:t>
      </w:r>
      <w:r w:rsidR="00A7480A">
        <w:rPr>
          <w:rFonts w:ascii="Arial" w:hAnsi="Arial"/>
          <w:lang w:val="en-GB"/>
        </w:rPr>
        <w:t xml:space="preserve"> t</w:t>
      </w:r>
      <w:r w:rsidR="00A7480A" w:rsidRPr="008D2EC9">
        <w:rPr>
          <w:rFonts w:ascii="Arial" w:hAnsi="Arial"/>
          <w:lang w:val="en-GB"/>
        </w:rPr>
        <w:t>o activate two TCI states for a CORESET</w:t>
      </w:r>
      <w:r w:rsidR="00A7480A">
        <w:rPr>
          <w:rFonts w:ascii="Arial" w:hAnsi="Arial"/>
          <w:lang w:val="en-GB"/>
        </w:rPr>
        <w:t xml:space="preserve">. </w:t>
      </w:r>
    </w:p>
    <w:p w14:paraId="4F6098F7" w14:textId="6A70D181" w:rsidR="00EB29AC" w:rsidRPr="00CD202E" w:rsidRDefault="00EB29AC" w:rsidP="00EC1E7A">
      <w:pPr>
        <w:pStyle w:val="Observation"/>
        <w:rPr>
          <w:lang w:val="en-GB"/>
        </w:rPr>
      </w:pPr>
      <w:r>
        <w:rPr>
          <w:lang w:val="en-GB"/>
        </w:rPr>
        <w:t>A new MAC CE is needed to activate 2 TCI states for a CORESET.</w:t>
      </w:r>
    </w:p>
    <w:p w14:paraId="3784A098" w14:textId="5F069F68" w:rsidR="00F96257" w:rsidRPr="00F96257" w:rsidRDefault="00F96257" w:rsidP="00EC1E7A">
      <w:pPr>
        <w:pStyle w:val="Proposal"/>
        <w:numPr>
          <w:ilvl w:val="0"/>
          <w:numId w:val="0"/>
        </w:numPr>
        <w:ind w:left="1701"/>
        <w:rPr>
          <w:lang w:val="en-GB"/>
        </w:rPr>
      </w:pPr>
    </w:p>
    <w:p w14:paraId="1B7F73C0" w14:textId="0733C4F1" w:rsidR="00EE5252" w:rsidRPr="0071319F" w:rsidRDefault="00226F23" w:rsidP="00411570">
      <w:pPr>
        <w:pStyle w:val="Heading3"/>
      </w:pPr>
      <w:r>
        <w:t>Int</w:t>
      </w:r>
      <w:r w:rsidR="00A116F0">
        <w:t>ra vs</w:t>
      </w:r>
      <w:r w:rsidR="00EC1E7A">
        <w:t>.</w:t>
      </w:r>
      <w:r w:rsidR="00A116F0">
        <w:t xml:space="preserve"> Inter-slot Repetition</w:t>
      </w:r>
    </w:p>
    <w:p w14:paraId="6BA6E00C" w14:textId="63668747" w:rsidR="009820E7" w:rsidRPr="00C07625" w:rsidRDefault="00B3714F" w:rsidP="009820E7">
      <w:pPr>
        <w:rPr>
          <w:rFonts w:ascii="Arial" w:hAnsi="Arial"/>
          <w:lang w:eastAsia="en-GB"/>
        </w:rPr>
      </w:pPr>
      <w:r w:rsidRPr="00C07625">
        <w:rPr>
          <w:rFonts w:ascii="Arial" w:hAnsi="Arial"/>
          <w:lang w:eastAsia="en-GB"/>
        </w:rPr>
        <w:t xml:space="preserve">For PDCCH </w:t>
      </w:r>
      <w:r w:rsidR="00D02F87" w:rsidRPr="00C07625">
        <w:rPr>
          <w:rFonts w:ascii="Arial" w:hAnsi="Arial"/>
          <w:lang w:eastAsia="en-GB"/>
        </w:rPr>
        <w:t>repetition,</w:t>
      </w:r>
      <w:r w:rsidRPr="00C07625">
        <w:rPr>
          <w:rFonts w:ascii="Arial" w:hAnsi="Arial"/>
          <w:lang w:eastAsia="en-GB"/>
        </w:rPr>
        <w:t xml:space="preserve"> intra-slot repetition is </w:t>
      </w:r>
      <w:r w:rsidR="000A7E0E">
        <w:rPr>
          <w:rFonts w:ascii="Arial" w:hAnsi="Arial"/>
          <w:lang w:eastAsia="en-GB"/>
        </w:rPr>
        <w:t>more suitable</w:t>
      </w:r>
      <w:r w:rsidR="00F139DD" w:rsidRPr="00C07625">
        <w:rPr>
          <w:rFonts w:ascii="Arial" w:hAnsi="Arial"/>
          <w:lang w:eastAsia="en-GB"/>
        </w:rPr>
        <w:t xml:space="preserve"> for URLLC</w:t>
      </w:r>
      <w:r w:rsidR="000A7E0E">
        <w:rPr>
          <w:rFonts w:ascii="Arial" w:hAnsi="Arial"/>
          <w:lang w:eastAsia="en-GB"/>
        </w:rPr>
        <w:t xml:space="preserve"> due to its low latency</w:t>
      </w:r>
      <w:r w:rsidRPr="00C07625">
        <w:rPr>
          <w:rFonts w:ascii="Arial" w:hAnsi="Arial"/>
          <w:lang w:eastAsia="en-GB"/>
        </w:rPr>
        <w:t>.  For</w:t>
      </w:r>
      <w:r w:rsidR="009820E7" w:rsidRPr="00C07625">
        <w:rPr>
          <w:rFonts w:ascii="Arial" w:hAnsi="Arial"/>
          <w:lang w:eastAsia="en-GB"/>
        </w:rPr>
        <w:t xml:space="preserve"> inter-slot repetition</w:t>
      </w:r>
      <w:r w:rsidRPr="00C07625">
        <w:rPr>
          <w:rFonts w:ascii="Arial" w:hAnsi="Arial"/>
          <w:lang w:eastAsia="en-GB"/>
        </w:rPr>
        <w:t>, K0/</w:t>
      </w:r>
      <w:r w:rsidR="00EC1E7A">
        <w:rPr>
          <w:rFonts w:ascii="Arial" w:hAnsi="Arial"/>
          <w:lang w:eastAsia="en-GB"/>
        </w:rPr>
        <w:t>K</w:t>
      </w:r>
      <w:r w:rsidRPr="00C07625">
        <w:rPr>
          <w:rFonts w:ascii="Arial" w:hAnsi="Arial"/>
          <w:lang w:eastAsia="en-GB"/>
        </w:rPr>
        <w:t xml:space="preserve">2 </w:t>
      </w:r>
      <w:r w:rsidR="00EC1E7A">
        <w:rPr>
          <w:rFonts w:ascii="Arial" w:hAnsi="Arial"/>
          <w:lang w:eastAsia="en-GB"/>
        </w:rPr>
        <w:t>would</w:t>
      </w:r>
      <w:r w:rsidRPr="00C07625">
        <w:rPr>
          <w:rFonts w:ascii="Arial" w:hAnsi="Arial"/>
          <w:lang w:eastAsia="en-GB"/>
        </w:rPr>
        <w:t xml:space="preserve"> be different in </w:t>
      </w:r>
      <w:r w:rsidR="00EC1E7A">
        <w:rPr>
          <w:rFonts w:ascii="Arial" w:hAnsi="Arial"/>
          <w:lang w:eastAsia="en-GB"/>
        </w:rPr>
        <w:t xml:space="preserve">two </w:t>
      </w:r>
      <w:r w:rsidRPr="00C07625">
        <w:rPr>
          <w:rFonts w:ascii="Arial" w:hAnsi="Arial"/>
          <w:lang w:eastAsia="en-GB"/>
        </w:rPr>
        <w:t>different slot</w:t>
      </w:r>
      <w:r w:rsidR="00A7330C" w:rsidRPr="00C07625">
        <w:rPr>
          <w:rFonts w:ascii="Arial" w:hAnsi="Arial"/>
          <w:lang w:eastAsia="en-GB"/>
        </w:rPr>
        <w:t>s</w:t>
      </w:r>
      <w:r w:rsidRPr="00C07625">
        <w:rPr>
          <w:rFonts w:ascii="Arial" w:hAnsi="Arial"/>
          <w:lang w:eastAsia="en-GB"/>
        </w:rPr>
        <w:t xml:space="preserve"> </w:t>
      </w:r>
      <w:r w:rsidR="00EC1E7A">
        <w:rPr>
          <w:rFonts w:ascii="Arial" w:hAnsi="Arial"/>
          <w:lang w:eastAsia="en-GB"/>
        </w:rPr>
        <w:t xml:space="preserve">for a same scheduled PDSCH/PUSCH </w:t>
      </w:r>
      <w:proofErr w:type="gramStart"/>
      <w:r w:rsidRPr="00C07625">
        <w:rPr>
          <w:rFonts w:ascii="Arial" w:hAnsi="Arial"/>
          <w:lang w:eastAsia="en-GB"/>
        </w:rPr>
        <w:t xml:space="preserve">since </w:t>
      </w:r>
      <w:r w:rsidR="00A7330C" w:rsidRPr="00C07625">
        <w:rPr>
          <w:rFonts w:ascii="Arial" w:hAnsi="Arial"/>
          <w:lang w:eastAsia="en-GB"/>
        </w:rPr>
        <w:t xml:space="preserve"> the</w:t>
      </w:r>
      <w:proofErr w:type="gramEnd"/>
      <w:r w:rsidR="00A7330C" w:rsidRPr="00C07625">
        <w:rPr>
          <w:rFonts w:ascii="Arial" w:hAnsi="Arial"/>
          <w:lang w:eastAsia="en-GB"/>
        </w:rPr>
        <w:t xml:space="preserve"> number of slots between the</w:t>
      </w:r>
      <w:r w:rsidR="00A7330C">
        <w:rPr>
          <w:rFonts w:ascii="Arial" w:hAnsi="Arial"/>
          <w:lang w:eastAsia="en-GB"/>
        </w:rPr>
        <w:t xml:space="preserve"> </w:t>
      </w:r>
      <w:r w:rsidR="00EC1E7A">
        <w:rPr>
          <w:rFonts w:ascii="Arial" w:hAnsi="Arial"/>
          <w:lang w:eastAsia="en-GB"/>
        </w:rPr>
        <w:t xml:space="preserve">two </w:t>
      </w:r>
      <w:r w:rsidR="00A7330C" w:rsidRPr="00C07625">
        <w:rPr>
          <w:rFonts w:ascii="Arial" w:hAnsi="Arial"/>
          <w:lang w:eastAsia="en-GB"/>
        </w:rPr>
        <w:t xml:space="preserve">PDCCHs and </w:t>
      </w:r>
      <w:r w:rsidRPr="00C07625">
        <w:rPr>
          <w:rFonts w:ascii="Arial" w:hAnsi="Arial"/>
          <w:lang w:eastAsia="en-GB"/>
        </w:rPr>
        <w:t xml:space="preserve"> the schedule PDSCH/PUSCH</w:t>
      </w:r>
      <w:r w:rsidR="00A7330C" w:rsidRPr="00C07625">
        <w:rPr>
          <w:rFonts w:ascii="Arial" w:hAnsi="Arial"/>
          <w:lang w:eastAsia="en-GB"/>
        </w:rPr>
        <w:t xml:space="preserve"> would be different</w:t>
      </w:r>
      <w:r>
        <w:rPr>
          <w:rFonts w:ascii="Arial" w:hAnsi="Arial"/>
          <w:lang w:eastAsia="en-GB"/>
        </w:rPr>
        <w:t xml:space="preserve">. </w:t>
      </w:r>
      <w:r w:rsidR="00EB29AC">
        <w:rPr>
          <w:rFonts w:ascii="Arial" w:hAnsi="Arial"/>
          <w:lang w:eastAsia="en-GB"/>
        </w:rPr>
        <w:t xml:space="preserve">Unless some additional changes </w:t>
      </w:r>
      <w:r w:rsidR="00EC1E7A">
        <w:rPr>
          <w:rFonts w:ascii="Arial" w:hAnsi="Arial"/>
          <w:lang w:eastAsia="en-GB"/>
        </w:rPr>
        <w:t>are</w:t>
      </w:r>
      <w:r w:rsidR="00EB29AC">
        <w:rPr>
          <w:rFonts w:ascii="Arial" w:hAnsi="Arial"/>
          <w:lang w:eastAsia="en-GB"/>
        </w:rPr>
        <w:t xml:space="preserve"> introduced, soft </w:t>
      </w:r>
      <w:r w:rsidRPr="00C07625">
        <w:rPr>
          <w:rFonts w:ascii="Arial" w:hAnsi="Arial"/>
          <w:lang w:eastAsia="en-GB"/>
        </w:rPr>
        <w:t>combin</w:t>
      </w:r>
      <w:r w:rsidR="00EB29AC">
        <w:rPr>
          <w:rFonts w:ascii="Arial" w:hAnsi="Arial"/>
          <w:lang w:eastAsia="en-GB"/>
        </w:rPr>
        <w:t>in</w:t>
      </w:r>
      <w:r w:rsidRPr="00C07625">
        <w:rPr>
          <w:rFonts w:ascii="Arial" w:hAnsi="Arial"/>
          <w:lang w:eastAsia="en-GB"/>
        </w:rPr>
        <w:t>g is no longer possible</w:t>
      </w:r>
      <w:r w:rsidR="00EB29AC">
        <w:rPr>
          <w:rFonts w:ascii="Arial" w:hAnsi="Arial"/>
          <w:lang w:eastAsia="en-GB"/>
        </w:rPr>
        <w:t xml:space="preserve"> because the DCI content would be different in different slots</w:t>
      </w:r>
      <w:r w:rsidRPr="00C07625">
        <w:rPr>
          <w:rFonts w:ascii="Arial" w:hAnsi="Arial"/>
          <w:lang w:eastAsia="en-GB"/>
        </w:rPr>
        <w:t xml:space="preserve">. Therefore, we have the </w:t>
      </w:r>
      <w:r w:rsidR="00A7330C" w:rsidRPr="00C07625">
        <w:rPr>
          <w:rFonts w:ascii="Arial" w:hAnsi="Arial"/>
          <w:lang w:eastAsia="en-GB"/>
        </w:rPr>
        <w:t xml:space="preserve">following </w:t>
      </w:r>
      <w:r w:rsidRPr="00C07625">
        <w:rPr>
          <w:rFonts w:ascii="Arial" w:hAnsi="Arial"/>
          <w:lang w:eastAsia="en-GB"/>
        </w:rPr>
        <w:t>proposal</w:t>
      </w:r>
      <w:r w:rsidR="00814E09" w:rsidRPr="00C07625">
        <w:rPr>
          <w:rFonts w:ascii="Arial" w:hAnsi="Arial"/>
          <w:lang w:eastAsia="en-GB"/>
        </w:rPr>
        <w:t>:</w:t>
      </w:r>
    </w:p>
    <w:p w14:paraId="04996B38" w14:textId="19B3A6C9" w:rsidR="00B3714F" w:rsidRDefault="000A7E0E" w:rsidP="00B3714F">
      <w:pPr>
        <w:pStyle w:val="Proposal"/>
      </w:pPr>
      <w:bookmarkStart w:id="13" w:name="_Toc61892560"/>
      <w:r>
        <w:t>Consider finalizing PDCCH enhancement with intra-slot PDCCH repetition first</w:t>
      </w:r>
      <w:r w:rsidR="00B3714F">
        <w:t>.</w:t>
      </w:r>
      <w:bookmarkEnd w:id="13"/>
    </w:p>
    <w:p w14:paraId="5FE9CAA0" w14:textId="64F1BC3F" w:rsidR="009820E7" w:rsidRPr="00817013" w:rsidRDefault="00890E79" w:rsidP="000A7E0E">
      <w:pPr>
        <w:rPr>
          <w:lang w:val="en-GB" w:eastAsia="ja-JP"/>
        </w:rPr>
      </w:pPr>
      <w:r>
        <w:br w:type="page"/>
      </w:r>
    </w:p>
    <w:p w14:paraId="3037675C" w14:textId="163B7500" w:rsidR="004323EA" w:rsidRDefault="004323EA" w:rsidP="00411570">
      <w:pPr>
        <w:pStyle w:val="Heading2"/>
      </w:pPr>
      <w:r w:rsidRPr="004323EA">
        <w:lastRenderedPageBreak/>
        <w:t>P</w:t>
      </w:r>
      <w:r w:rsidR="001740FC">
        <w:t>US</w:t>
      </w:r>
      <w:r w:rsidRPr="004323EA">
        <w:t>CH</w:t>
      </w:r>
      <w:r w:rsidR="006427D7">
        <w:t xml:space="preserve"> </w:t>
      </w:r>
      <w:r w:rsidR="000F1EC7">
        <w:t>Enhancements</w:t>
      </w:r>
      <w:r w:rsidR="006427D7">
        <w:t xml:space="preserve"> </w:t>
      </w:r>
    </w:p>
    <w:p w14:paraId="54FC1AC6" w14:textId="2A5F3884" w:rsidR="00314F37" w:rsidRPr="00B77C7E" w:rsidRDefault="00946CA7" w:rsidP="00314F37">
      <w:pPr>
        <w:rPr>
          <w:rFonts w:ascii="Arial" w:hAnsi="Arial"/>
          <w:lang w:eastAsia="en-GB"/>
        </w:rPr>
      </w:pPr>
      <w:r>
        <w:rPr>
          <w:rFonts w:ascii="Arial" w:hAnsi="Arial"/>
          <w:noProof/>
          <w:lang w:val="en-GB" w:eastAsia="ja-JP"/>
        </w:rPr>
        <mc:AlternateContent>
          <mc:Choice Requires="wps">
            <w:drawing>
              <wp:anchor distT="0" distB="0" distL="114300" distR="114300" simplePos="0" relativeHeight="251658242" behindDoc="0" locked="0" layoutInCell="1" allowOverlap="1" wp14:anchorId="73A2CEF5" wp14:editId="529E802A">
                <wp:simplePos x="0" y="0"/>
                <wp:positionH relativeFrom="margin">
                  <wp:align>right</wp:align>
                </wp:positionH>
                <wp:positionV relativeFrom="paragraph">
                  <wp:posOffset>442181</wp:posOffset>
                </wp:positionV>
                <wp:extent cx="6080760" cy="7012940"/>
                <wp:effectExtent l="0" t="0" r="15240" b="16510"/>
                <wp:wrapTopAndBottom/>
                <wp:docPr id="40" name="Rectangle 40"/>
                <wp:cNvGraphicFramePr/>
                <a:graphic xmlns:a="http://schemas.openxmlformats.org/drawingml/2006/main">
                  <a:graphicData uri="http://schemas.microsoft.com/office/word/2010/wordprocessingShape">
                    <wps:wsp>
                      <wps:cNvSpPr/>
                      <wps:spPr>
                        <a:xfrm>
                          <a:off x="0" y="0"/>
                          <a:ext cx="6080760" cy="70129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B716002" w14:textId="77777777" w:rsidR="00330838" w:rsidRPr="00890E79" w:rsidRDefault="00330838" w:rsidP="00890E79">
                            <w:pPr>
                              <w:spacing w:after="0"/>
                              <w:rPr>
                                <w:rFonts w:cs="Times New Roman"/>
                                <w:color w:val="000000" w:themeColor="text1"/>
                                <w:highlight w:val="green"/>
                              </w:rPr>
                            </w:pPr>
                            <w:r w:rsidRPr="00890E79">
                              <w:rPr>
                                <w:rFonts w:cs="Times New Roman"/>
                                <w:color w:val="000000" w:themeColor="text1"/>
                                <w:highlight w:val="green"/>
                              </w:rPr>
                              <w:t>Agreement</w:t>
                            </w:r>
                          </w:p>
                          <w:p w14:paraId="377CEC6B" w14:textId="77777777" w:rsidR="00330838" w:rsidRPr="00890E79" w:rsidRDefault="00330838" w:rsidP="00946CA7">
                            <w:pPr>
                              <w:rPr>
                                <w:rFonts w:cs="Times New Roman"/>
                                <w:color w:val="000000" w:themeColor="text1"/>
                              </w:rPr>
                            </w:pPr>
                            <w:r w:rsidRPr="00890E79">
                              <w:rPr>
                                <w:rFonts w:cs="Times New Roman"/>
                                <w:color w:val="000000" w:themeColor="text1"/>
                              </w:rPr>
                              <w:t xml:space="preserve">For single DCI based M-TRP PUSCH repetition schemes, support codebook based PUSCH transmission with following enhancements. </w:t>
                            </w:r>
                          </w:p>
                          <w:p w14:paraId="4E86877B"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Support the indication of two SRIs. </w:t>
                            </w:r>
                          </w:p>
                          <w:p w14:paraId="1A0865E2"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Alt1: Bit field of SRI shall be enhanced. </w:t>
                            </w:r>
                          </w:p>
                          <w:p w14:paraId="4F394DAB"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Alt2: No changes on SRI field </w:t>
                            </w:r>
                          </w:p>
                          <w:p w14:paraId="6465664C"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Support the indication of two TPMIs. </w:t>
                            </w:r>
                          </w:p>
                          <w:p w14:paraId="21124EE6"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The same number of layers are applied for both TPMIs if two TPMIs are indicated</w:t>
                            </w:r>
                          </w:p>
                          <w:p w14:paraId="56698680"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The number of SRS ports between two TRPs should be same.</w:t>
                            </w:r>
                          </w:p>
                          <w:p w14:paraId="2959B824"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FFS: Details on indicating two TPMIs (</w:t>
                            </w:r>
                            <w:proofErr w:type="spellStart"/>
                            <w:r w:rsidRPr="00890E79">
                              <w:rPr>
                                <w:rFonts w:ascii="Times New Roman" w:hAnsi="Times New Roman" w:cs="Times New Roman"/>
                                <w:color w:val="000000" w:themeColor="text1"/>
                                <w:kern w:val="32"/>
                                <w:lang w:eastAsia="zh-CN"/>
                              </w:rPr>
                              <w:t>e.g</w:t>
                            </w:r>
                            <w:proofErr w:type="spellEnd"/>
                            <w:r w:rsidRPr="00890E79">
                              <w:rPr>
                                <w:rFonts w:ascii="Times New Roman" w:hAnsi="Times New Roman" w:cs="Times New Roman"/>
                                <w:color w:val="000000" w:themeColor="text1"/>
                                <w:kern w:val="32"/>
                                <w:lang w:eastAsia="zh-CN"/>
                              </w:rPr>
                              <w:t>, one TPMI field or two TPMI fields)</w:t>
                            </w:r>
                          </w:p>
                          <w:p w14:paraId="71F9F62C"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Increase the maximum number of SRS resource sets to two</w:t>
                            </w:r>
                          </w:p>
                          <w:p w14:paraId="1D65DF90"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FFS: configuration details of each SRS resource set (e.g., number of SRS resources in a resource set)</w:t>
                            </w:r>
                          </w:p>
                          <w:p w14:paraId="683E483D" w14:textId="77777777" w:rsidR="00330838" w:rsidRPr="00890E79" w:rsidRDefault="00330838" w:rsidP="00946CA7">
                            <w:pPr>
                              <w:pStyle w:val="ListParagraph"/>
                              <w:snapToGrid w:val="0"/>
                              <w:ind w:left="0"/>
                              <w:rPr>
                                <w:rFonts w:ascii="Times New Roman" w:hAnsi="Times New Roman" w:cs="Times New Roman"/>
                                <w:color w:val="000000" w:themeColor="text1"/>
                              </w:rPr>
                            </w:pPr>
                          </w:p>
                          <w:p w14:paraId="38663D74" w14:textId="77777777" w:rsidR="00330838" w:rsidRPr="00890E79" w:rsidRDefault="00330838" w:rsidP="00890E79">
                            <w:pPr>
                              <w:spacing w:after="0"/>
                              <w:rPr>
                                <w:rFonts w:cs="Times New Roman"/>
                                <w:color w:val="000000" w:themeColor="text1"/>
                                <w:highlight w:val="green"/>
                              </w:rPr>
                            </w:pPr>
                            <w:r w:rsidRPr="00890E79">
                              <w:rPr>
                                <w:rFonts w:cs="Times New Roman"/>
                                <w:color w:val="000000" w:themeColor="text1"/>
                                <w:highlight w:val="green"/>
                              </w:rPr>
                              <w:t>Agreement</w:t>
                            </w:r>
                          </w:p>
                          <w:p w14:paraId="45505731" w14:textId="77777777" w:rsidR="00330838" w:rsidRPr="00890E79" w:rsidRDefault="00330838" w:rsidP="00946CA7">
                            <w:pPr>
                              <w:rPr>
                                <w:rFonts w:cs="Times New Roman"/>
                                <w:color w:val="000000" w:themeColor="text1"/>
                              </w:rPr>
                            </w:pPr>
                            <w:r w:rsidRPr="00890E79">
                              <w:rPr>
                                <w:rFonts w:cs="Times New Roman"/>
                                <w:color w:val="000000" w:themeColor="text1"/>
                              </w:rPr>
                              <w:t xml:space="preserve">For single DCI based M-TRP PUSCH repetition schemes, support non-codebook based PUSCH transmission with following considerations. </w:t>
                            </w:r>
                          </w:p>
                          <w:p w14:paraId="362DDAA7"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Increase the maximum number of SRS resource sets to two, and associated CSI-RS resource can be configured per SRS resource set. </w:t>
                            </w:r>
                          </w:p>
                          <w:p w14:paraId="182A0912"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FFS: Enhancements on SRI field in DCI to indicate the two beams for repetitions </w:t>
                            </w:r>
                          </w:p>
                          <w:p w14:paraId="4D09440D"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778492FE"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lang w:val="en-GB"/>
                              </w:rPr>
                              <w:t xml:space="preserve">For single DCI based M-TRP PUSCH repetition Type B, at least nominal repetitions are used to map beams </w:t>
                            </w:r>
                          </w:p>
                          <w:p w14:paraId="3408062C"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details and applicability of each mapping method</w:t>
                            </w:r>
                          </w:p>
                          <w:p w14:paraId="32E18F0A"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the slot based beam mapping in the cases of nominal repetition across slot boundaries</w:t>
                            </w:r>
                          </w:p>
                          <w:p w14:paraId="1239504C" w14:textId="77777777" w:rsidR="00330838" w:rsidRPr="00946CA7" w:rsidRDefault="00330838" w:rsidP="00946CA7">
                            <w:pPr>
                              <w:spacing w:after="0" w:line="240" w:lineRule="auto"/>
                              <w:rPr>
                                <w:rFonts w:ascii="Times" w:eastAsia="Batang" w:hAnsi="Times" w:cs="Times"/>
                                <w:color w:val="000000" w:themeColor="text1"/>
                                <w:lang w:val="en-GB"/>
                              </w:rPr>
                            </w:pPr>
                          </w:p>
                          <w:p w14:paraId="3BCA2909"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5595054D" w14:textId="77777777" w:rsidR="00330838" w:rsidRPr="00946CA7" w:rsidRDefault="00330838" w:rsidP="00946CA7">
                            <w:pPr>
                              <w:spacing w:after="0" w:line="240" w:lineRule="auto"/>
                              <w:rPr>
                                <w:rFonts w:ascii="Times" w:eastAsia="Batang" w:hAnsi="Times" w:cs="Times"/>
                                <w:color w:val="000000" w:themeColor="text1"/>
                                <w:sz w:val="18"/>
                                <w:szCs w:val="18"/>
                                <w:lang w:val="en-GB"/>
                              </w:rPr>
                            </w:pPr>
                            <w:r w:rsidRPr="00946CA7">
                              <w:rPr>
                                <w:rFonts w:ascii="Times" w:eastAsia="Batang" w:hAnsi="Times" w:cs="Times"/>
                                <w:color w:val="000000" w:themeColor="text1"/>
                                <w:lang w:val="en-GB"/>
                              </w:rPr>
                              <w:t xml:space="preserve">For PUSCH multi-TRP enhancements, </w:t>
                            </w:r>
                          </w:p>
                          <w:p w14:paraId="50F93C4E"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For per TRP closed-loop power control for PUSCH, further study the following alternatives when the “</w:t>
                            </w:r>
                            <w:proofErr w:type="spellStart"/>
                            <w:r w:rsidRPr="00946CA7">
                              <w:rPr>
                                <w:rFonts w:eastAsia="SimSun" w:cs="Times"/>
                                <w:color w:val="000000" w:themeColor="text1"/>
                                <w:lang w:val="en-GB" w:eastAsia="ja-JP"/>
                              </w:rPr>
                              <w:t>closedLoopIndex</w:t>
                            </w:r>
                            <w:proofErr w:type="spellEnd"/>
                            <w:r w:rsidRPr="00946CA7">
                              <w:rPr>
                                <w:rFonts w:eastAsia="SimSun" w:cs="Times"/>
                                <w:color w:val="000000" w:themeColor="text1"/>
                                <w:lang w:val="en-GB" w:eastAsia="ja-JP"/>
                              </w:rPr>
                              <w:t>” values are different.</w:t>
                            </w:r>
                          </w:p>
                          <w:p w14:paraId="048B544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Option.1: A single TPC field is used in DCI formats 0_1 / 0_2, and the TPC value applied for both PUSCH beams</w:t>
                            </w:r>
                          </w:p>
                          <w:p w14:paraId="702DF140"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 xml:space="preserve">Option.2: A single TPC field is used in DCI formats 0_1 / 0_2, and the TPC value applied for one of two PUSCH beams at a slot. </w:t>
                            </w:r>
                          </w:p>
                          <w:p w14:paraId="2D8D17F1"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 3: A second TPC field is added in DCI formats 0_1 / 0_2.</w:t>
                            </w:r>
                          </w:p>
                          <w:p w14:paraId="18DC3D6A"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 4: A single TPC field is used in DCI formats 0_1 / 0_2, and indicates two TPC values applied to two PUSCH beams, respectively.</w:t>
                            </w:r>
                          </w:p>
                          <w:p w14:paraId="542CBC36"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FFS: Transition period for beam / power / frequency change.</w:t>
                            </w:r>
                          </w:p>
                          <w:p w14:paraId="0BEE3173" w14:textId="77777777" w:rsidR="00330838" w:rsidRPr="00946CA7" w:rsidRDefault="00330838" w:rsidP="00946CA7">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28" style="position:absolute;margin-left:427.6pt;margin-top:34.8pt;width:478.8pt;height:552.2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" filled="f" strokecolor="#1f3763 [1604]" strokeweight="1pt">
                <v:textbox>
                  <w:txbxContent>
                    <w:p w14:paraId="2B716002" w14:textId="77777777" w:rsidR="00330838" w:rsidRPr="00890E79" w:rsidRDefault="00330838" w:rsidP="00890E79">
                      <w:pPr>
                        <w:spacing w:after="0"/>
                        <w:rPr>
                          <w:rFonts w:cs="Times New Roman"/>
                          <w:color w:val="000000" w:themeColor="text1"/>
                          <w:highlight w:val="green"/>
                        </w:rPr>
                      </w:pPr>
                      <w:r w:rsidRPr="00890E79">
                        <w:rPr>
                          <w:rFonts w:cs="Times New Roman"/>
                          <w:color w:val="000000" w:themeColor="text1"/>
                          <w:highlight w:val="green"/>
                        </w:rPr>
                        <w:t>Agreement</w:t>
                      </w:r>
                    </w:p>
                    <w:p w14:paraId="377CEC6B" w14:textId="77777777" w:rsidR="00330838" w:rsidRPr="00890E79" w:rsidRDefault="00330838" w:rsidP="00946CA7">
                      <w:pPr>
                        <w:rPr>
                          <w:rFonts w:cs="Times New Roman"/>
                          <w:color w:val="000000" w:themeColor="text1"/>
                        </w:rPr>
                      </w:pPr>
                      <w:r w:rsidRPr="00890E79">
                        <w:rPr>
                          <w:rFonts w:cs="Times New Roman"/>
                          <w:color w:val="000000" w:themeColor="text1"/>
                        </w:rPr>
                        <w:t xml:space="preserve">For single DCI based M-TRP PUSCH repetition schemes, support codebook based PUSCH transmission with following enhancements. </w:t>
                      </w:r>
                    </w:p>
                    <w:p w14:paraId="4E86877B"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Support the indication of two SRIs. </w:t>
                      </w:r>
                    </w:p>
                    <w:p w14:paraId="1A0865E2"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Alt1: Bit field of SRI shall be enhanced. </w:t>
                      </w:r>
                    </w:p>
                    <w:p w14:paraId="4F394DAB"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Alt2: No changes on SRI field </w:t>
                      </w:r>
                    </w:p>
                    <w:p w14:paraId="6465664C"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Support the indication of two TPMIs. </w:t>
                      </w:r>
                    </w:p>
                    <w:p w14:paraId="21124EE6"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The same number of layers are applied for both TPMIs if two TPMIs are indicated</w:t>
                      </w:r>
                    </w:p>
                    <w:p w14:paraId="56698680"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The number of SRS ports between two TRPs should be same.</w:t>
                      </w:r>
                    </w:p>
                    <w:p w14:paraId="2959B824" w14:textId="77777777" w:rsidR="00330838" w:rsidRPr="00890E7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FFS: Details on indicating two TPMIs (</w:t>
                      </w:r>
                      <w:proofErr w:type="spellStart"/>
                      <w:r w:rsidRPr="00890E79">
                        <w:rPr>
                          <w:rFonts w:ascii="Times New Roman" w:hAnsi="Times New Roman" w:cs="Times New Roman"/>
                          <w:color w:val="000000" w:themeColor="text1"/>
                          <w:kern w:val="32"/>
                          <w:lang w:eastAsia="zh-CN"/>
                        </w:rPr>
                        <w:t>e.g</w:t>
                      </w:r>
                      <w:proofErr w:type="spellEnd"/>
                      <w:r w:rsidRPr="00890E79">
                        <w:rPr>
                          <w:rFonts w:ascii="Times New Roman" w:hAnsi="Times New Roman" w:cs="Times New Roman"/>
                          <w:color w:val="000000" w:themeColor="text1"/>
                          <w:kern w:val="32"/>
                          <w:lang w:eastAsia="zh-CN"/>
                        </w:rPr>
                        <w:t>, one TPMI field or two TPMI fields)</w:t>
                      </w:r>
                    </w:p>
                    <w:p w14:paraId="71F9F62C"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Increase the maximum number of SRS resource sets to two</w:t>
                      </w:r>
                    </w:p>
                    <w:p w14:paraId="1D65DF90"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FFS: configuration details of each SRS resource set (e.g., number of SRS resources in a resource set)</w:t>
                      </w:r>
                    </w:p>
                    <w:p w14:paraId="683E483D" w14:textId="77777777" w:rsidR="00330838" w:rsidRPr="00890E79" w:rsidRDefault="00330838" w:rsidP="00946CA7">
                      <w:pPr>
                        <w:pStyle w:val="ListParagraph"/>
                        <w:snapToGrid w:val="0"/>
                        <w:ind w:left="0"/>
                        <w:rPr>
                          <w:rFonts w:ascii="Times New Roman" w:hAnsi="Times New Roman" w:cs="Times New Roman"/>
                          <w:color w:val="000000" w:themeColor="text1"/>
                        </w:rPr>
                      </w:pPr>
                    </w:p>
                    <w:p w14:paraId="38663D74" w14:textId="77777777" w:rsidR="00330838" w:rsidRPr="00890E79" w:rsidRDefault="00330838" w:rsidP="00890E79">
                      <w:pPr>
                        <w:spacing w:after="0"/>
                        <w:rPr>
                          <w:rFonts w:cs="Times New Roman"/>
                          <w:color w:val="000000" w:themeColor="text1"/>
                          <w:highlight w:val="green"/>
                        </w:rPr>
                      </w:pPr>
                      <w:r w:rsidRPr="00890E79">
                        <w:rPr>
                          <w:rFonts w:cs="Times New Roman"/>
                          <w:color w:val="000000" w:themeColor="text1"/>
                          <w:highlight w:val="green"/>
                        </w:rPr>
                        <w:t>Agreement</w:t>
                      </w:r>
                    </w:p>
                    <w:p w14:paraId="45505731" w14:textId="77777777" w:rsidR="00330838" w:rsidRPr="00890E79" w:rsidRDefault="00330838" w:rsidP="00946CA7">
                      <w:pPr>
                        <w:rPr>
                          <w:rFonts w:cs="Times New Roman"/>
                          <w:color w:val="000000" w:themeColor="text1"/>
                        </w:rPr>
                      </w:pPr>
                      <w:r w:rsidRPr="00890E79">
                        <w:rPr>
                          <w:rFonts w:cs="Times New Roman"/>
                          <w:color w:val="000000" w:themeColor="text1"/>
                        </w:rPr>
                        <w:t xml:space="preserve">For single DCI based M-TRP PUSCH repetition schemes, support non-codebook based PUSCH transmission with following considerations. </w:t>
                      </w:r>
                    </w:p>
                    <w:p w14:paraId="362DDAA7"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Increase the maximum number of SRS resource sets to two, and associated CSI-RS resource can be configured per SRS resource set. </w:t>
                      </w:r>
                    </w:p>
                    <w:p w14:paraId="182A0912" w14:textId="77777777" w:rsidR="00330838" w:rsidRPr="00890E7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890E79">
                        <w:rPr>
                          <w:rFonts w:ascii="Times New Roman" w:hAnsi="Times New Roman" w:cs="Times New Roman"/>
                          <w:color w:val="000000" w:themeColor="text1"/>
                          <w:kern w:val="32"/>
                          <w:lang w:eastAsia="zh-CN"/>
                        </w:rPr>
                        <w:t xml:space="preserve">FFS: Enhancements on SRI field in DCI to indicate the two beams for repetitions </w:t>
                      </w:r>
                    </w:p>
                    <w:p w14:paraId="4D09440D"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778492FE"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lang w:val="en-GB"/>
                        </w:rPr>
                        <w:t xml:space="preserve">For single DCI based M-TRP PUSCH repetition Type B, at least nominal repetitions are used to map beams </w:t>
                      </w:r>
                    </w:p>
                    <w:p w14:paraId="3408062C"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details and applicability of each mapping method</w:t>
                      </w:r>
                    </w:p>
                    <w:p w14:paraId="32E18F0A"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the slot based beam mapping in the cases of nominal repetition across slot boundaries</w:t>
                      </w:r>
                    </w:p>
                    <w:p w14:paraId="1239504C" w14:textId="77777777" w:rsidR="00330838" w:rsidRPr="00946CA7" w:rsidRDefault="00330838" w:rsidP="00946CA7">
                      <w:pPr>
                        <w:spacing w:after="0" w:line="240" w:lineRule="auto"/>
                        <w:rPr>
                          <w:rFonts w:ascii="Times" w:eastAsia="Batang" w:hAnsi="Times" w:cs="Times"/>
                          <w:color w:val="000000" w:themeColor="text1"/>
                          <w:lang w:val="en-GB"/>
                        </w:rPr>
                      </w:pPr>
                    </w:p>
                    <w:p w14:paraId="3BCA2909"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5595054D" w14:textId="77777777" w:rsidR="00330838" w:rsidRPr="00946CA7" w:rsidRDefault="00330838" w:rsidP="00946CA7">
                      <w:pPr>
                        <w:spacing w:after="0" w:line="240" w:lineRule="auto"/>
                        <w:rPr>
                          <w:rFonts w:ascii="Times" w:eastAsia="Batang" w:hAnsi="Times" w:cs="Times"/>
                          <w:color w:val="000000" w:themeColor="text1"/>
                          <w:sz w:val="18"/>
                          <w:szCs w:val="18"/>
                          <w:lang w:val="en-GB"/>
                        </w:rPr>
                      </w:pPr>
                      <w:r w:rsidRPr="00946CA7">
                        <w:rPr>
                          <w:rFonts w:ascii="Times" w:eastAsia="Batang" w:hAnsi="Times" w:cs="Times"/>
                          <w:color w:val="000000" w:themeColor="text1"/>
                          <w:lang w:val="en-GB"/>
                        </w:rPr>
                        <w:t xml:space="preserve">For PUSCH multi-TRP enhancements, </w:t>
                      </w:r>
                    </w:p>
                    <w:p w14:paraId="50F93C4E"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For per TRP closed-loop power control for PUSCH, further study the following alternatives when the “</w:t>
                      </w:r>
                      <w:proofErr w:type="spellStart"/>
                      <w:r w:rsidRPr="00946CA7">
                        <w:rPr>
                          <w:rFonts w:eastAsia="SimSun" w:cs="Times"/>
                          <w:color w:val="000000" w:themeColor="text1"/>
                          <w:lang w:val="en-GB" w:eastAsia="ja-JP"/>
                        </w:rPr>
                        <w:t>closedLoopIndex</w:t>
                      </w:r>
                      <w:proofErr w:type="spellEnd"/>
                      <w:r w:rsidRPr="00946CA7">
                        <w:rPr>
                          <w:rFonts w:eastAsia="SimSun" w:cs="Times"/>
                          <w:color w:val="000000" w:themeColor="text1"/>
                          <w:lang w:val="en-GB" w:eastAsia="ja-JP"/>
                        </w:rPr>
                        <w:t>” values are different.</w:t>
                      </w:r>
                    </w:p>
                    <w:p w14:paraId="048B544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Option.1: A single TPC field is used in DCI formats 0_1 / 0_2, and the TPC value applied for both PUSCH beams</w:t>
                      </w:r>
                    </w:p>
                    <w:p w14:paraId="702DF140"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 xml:space="preserve">Option.2: A single TPC field is used in DCI formats 0_1 / 0_2, and the TPC value applied for one of two PUSCH beams at a slot. </w:t>
                      </w:r>
                    </w:p>
                    <w:p w14:paraId="2D8D17F1"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 3: A second TPC field is added in DCI formats 0_1 / 0_2.</w:t>
                      </w:r>
                    </w:p>
                    <w:p w14:paraId="18DC3D6A"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Option 4: A single TPC field is used in DCI formats 0_1 / 0_2, and indicates two TPC values applied to two PUSCH beams, respectively.</w:t>
                      </w:r>
                    </w:p>
                    <w:p w14:paraId="542CBC36"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FFS: Transition period for beam / power / frequency change.</w:t>
                      </w:r>
                    </w:p>
                    <w:p w14:paraId="0BEE3173" w14:textId="77777777" w:rsidR="00330838" w:rsidRPr="00946CA7" w:rsidRDefault="00330838" w:rsidP="00946CA7">
                      <w:pPr>
                        <w:rPr>
                          <w:color w:val="000000" w:themeColor="text1"/>
                        </w:rPr>
                      </w:pPr>
                    </w:p>
                  </w:txbxContent>
                </v:textbox>
                <w10:wrap type="topAndBottom" anchorx="margin"/>
              </v:rect>
            </w:pict>
          </mc:Fallback>
        </mc:AlternateContent>
      </w:r>
      <w:r w:rsidRPr="00BC13B0">
        <w:rPr>
          <w:rFonts w:ascii="Arial" w:hAnsi="Arial"/>
          <w:lang w:val="en-GB" w:eastAsia="ja-JP"/>
        </w:rPr>
        <w:t>In the last RAN1 meeting, the following agreements were reach</w:t>
      </w:r>
      <w:r>
        <w:rPr>
          <w:rFonts w:ascii="Arial" w:hAnsi="Arial"/>
          <w:lang w:val="en-GB" w:eastAsia="ja-JP"/>
        </w:rPr>
        <w:t>ed</w:t>
      </w:r>
      <w:r w:rsidRPr="00BC13B0">
        <w:rPr>
          <w:rFonts w:ascii="Arial" w:hAnsi="Arial"/>
          <w:lang w:val="en-GB" w:eastAsia="ja-JP"/>
        </w:rPr>
        <w:t xml:space="preserve"> on P</w:t>
      </w:r>
      <w:r>
        <w:rPr>
          <w:rFonts w:ascii="Arial" w:hAnsi="Arial"/>
          <w:lang w:val="en-GB" w:eastAsia="ja-JP"/>
        </w:rPr>
        <w:t>US</w:t>
      </w:r>
      <w:r w:rsidRPr="00BC13B0">
        <w:rPr>
          <w:rFonts w:ascii="Arial" w:hAnsi="Arial"/>
          <w:lang w:val="en-GB" w:eastAsia="ja-JP"/>
        </w:rPr>
        <w:t>CH enhancement</w:t>
      </w:r>
      <w:r>
        <w:rPr>
          <w:rFonts w:ascii="Arial" w:hAnsi="Arial"/>
          <w:lang w:val="en-GB" w:eastAsia="ja-JP"/>
        </w:rPr>
        <w:t xml:space="preserve">s </w:t>
      </w:r>
      <w:r>
        <w:rPr>
          <w:rFonts w:ascii="Arial" w:hAnsi="Arial"/>
          <w:lang w:val="en-GB" w:eastAsia="ja-JP"/>
        </w:rPr>
        <w:fldChar w:fldCharType="begin"/>
      </w:r>
      <w:r>
        <w:rPr>
          <w:rFonts w:ascii="Arial" w:hAnsi="Arial"/>
          <w:lang w:val="en-GB" w:eastAsia="ja-JP"/>
        </w:rPr>
        <w:instrText xml:space="preserve"> REF _Ref54347505 \r \h </w:instrText>
      </w:r>
      <w:r>
        <w:rPr>
          <w:rFonts w:ascii="Arial" w:hAnsi="Arial"/>
          <w:lang w:val="en-GB" w:eastAsia="ja-JP"/>
        </w:rPr>
      </w:r>
      <w:r>
        <w:rPr>
          <w:rFonts w:ascii="Arial" w:hAnsi="Arial"/>
          <w:lang w:val="en-GB" w:eastAsia="ja-JP"/>
        </w:rPr>
        <w:fldChar w:fldCharType="separate"/>
      </w:r>
      <w:r w:rsidR="00042588">
        <w:rPr>
          <w:rFonts w:ascii="Arial" w:hAnsi="Arial"/>
          <w:lang w:val="en-GB" w:eastAsia="ja-JP"/>
        </w:rPr>
        <w:t>[2]</w:t>
      </w:r>
      <w:r>
        <w:rPr>
          <w:rFonts w:ascii="Arial" w:hAnsi="Arial"/>
          <w:lang w:val="en-GB" w:eastAsia="ja-JP"/>
        </w:rPr>
        <w:fldChar w:fldCharType="end"/>
      </w:r>
      <w:r>
        <w:rPr>
          <w:rFonts w:ascii="Arial" w:hAnsi="Arial"/>
          <w:lang w:val="en-GB" w:eastAsia="ja-JP"/>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507AB918" w14:textId="669BF85E" w:rsidR="00946CA7" w:rsidRDefault="00946CA7" w:rsidP="00946CA7">
      <w:pPr>
        <w:rPr>
          <w:rFonts w:ascii="Arial" w:hAnsi="Arial"/>
          <w:lang w:val="en-GB" w:eastAsia="ja-JP"/>
        </w:rPr>
      </w:pPr>
    </w:p>
    <w:p w14:paraId="039E4CFB" w14:textId="78535D9C" w:rsidR="00946CA7" w:rsidRDefault="00946CA7" w:rsidP="00946CA7">
      <w:pPr>
        <w:rPr>
          <w:rFonts w:ascii="Arial" w:hAnsi="Arial"/>
          <w:lang w:val="en-GB" w:eastAsia="ja-JP"/>
        </w:rPr>
      </w:pPr>
    </w:p>
    <w:p w14:paraId="5EB243D3" w14:textId="61F47DDA" w:rsidR="00542D0C" w:rsidRDefault="00946CA7" w:rsidP="0071319F">
      <w:pPr>
        <w:pStyle w:val="B8"/>
        <w:ind w:left="284"/>
      </w:pPr>
      <w:r>
        <w:rPr>
          <w:noProof/>
        </w:rPr>
        <w:lastRenderedPageBreak/>
        <mc:AlternateContent>
          <mc:Choice Requires="wps">
            <w:drawing>
              <wp:anchor distT="0" distB="0" distL="114300" distR="114300" simplePos="0" relativeHeight="251658243" behindDoc="0" locked="0" layoutInCell="1" allowOverlap="1" wp14:anchorId="7B8D08A1" wp14:editId="235AFE0E">
                <wp:simplePos x="0" y="0"/>
                <wp:positionH relativeFrom="margin">
                  <wp:align>right</wp:align>
                </wp:positionH>
                <wp:positionV relativeFrom="paragraph">
                  <wp:posOffset>75040</wp:posOffset>
                </wp:positionV>
                <wp:extent cx="6071235" cy="8809990"/>
                <wp:effectExtent l="0" t="0" r="24765" b="10160"/>
                <wp:wrapTopAndBottom/>
                <wp:docPr id="41" name="Rectangle 41"/>
                <wp:cNvGraphicFramePr/>
                <a:graphic xmlns:a="http://schemas.openxmlformats.org/drawingml/2006/main">
                  <a:graphicData uri="http://schemas.microsoft.com/office/word/2010/wordprocessingShape">
                    <wps:wsp>
                      <wps:cNvSpPr/>
                      <wps:spPr>
                        <a:xfrm>
                          <a:off x="0" y="0"/>
                          <a:ext cx="6071235" cy="88100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0F55AF"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5656ECC5"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lang w:val="en-GB"/>
                              </w:rPr>
                              <w:t xml:space="preserve">Support both type 1 and type 2 CG PUSCH transmission towards MTRP. Further study the following alternatives, </w:t>
                            </w:r>
                          </w:p>
                          <w:p w14:paraId="5FC6255F"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 xml:space="preserve">Alt.1 : single CG configuration </w:t>
                            </w:r>
                          </w:p>
                          <w:p w14:paraId="4F948541"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Repetitions of a TB transmitted towards MTPR on multiple PUSCH transmission occasions of single CG configuration.</w:t>
                            </w:r>
                          </w:p>
                          <w:p w14:paraId="0FC8DCF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 xml:space="preserve">At least for codebook-based CG PUSCH, support configuring 2 SRIs/TPMIs. </w:t>
                            </w:r>
                          </w:p>
                          <w:p w14:paraId="27D2AF9A"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 xml:space="preserve">Alt.2 : multiple CG configurations </w:t>
                            </w:r>
                          </w:p>
                          <w:p w14:paraId="58A76AA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Repetitions of a TB transmitted towards MTRP on more than one PUSCH transmission occasions, where one or more transmission occasions are from one CG configuration and another one or more PUSCH transmission occasions are from another CG configuration.</w:t>
                            </w:r>
                          </w:p>
                          <w:p w14:paraId="29B476D8"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1 SRI/TPMI is configured/indicated for each CG configuration.</w:t>
                            </w:r>
                          </w:p>
                          <w:p w14:paraId="0B4009F3"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required beam mapping principals, low overhead mechanisms for beam selection, and other enhancements for Alt.1 and Alt.2.</w:t>
                            </w:r>
                          </w:p>
                          <w:p w14:paraId="15F322C5" w14:textId="77777777" w:rsidR="00330838" w:rsidRPr="00946CA7" w:rsidRDefault="00330838" w:rsidP="00890E79">
                            <w:pPr>
                              <w:spacing w:after="0"/>
                              <w:rPr>
                                <w:rFonts w:cs="Times New Roman"/>
                                <w:color w:val="000000" w:themeColor="text1"/>
                                <w:highlight w:val="green"/>
                              </w:rPr>
                            </w:pPr>
                            <w:r w:rsidRPr="00946CA7">
                              <w:rPr>
                                <w:rFonts w:cs="Times New Roman"/>
                                <w:color w:val="000000" w:themeColor="text1"/>
                                <w:highlight w:val="green"/>
                              </w:rPr>
                              <w:t>Agreement</w:t>
                            </w:r>
                          </w:p>
                          <w:p w14:paraId="2B89A95F" w14:textId="77777777" w:rsidR="00330838" w:rsidRPr="00946CA7" w:rsidRDefault="00330838" w:rsidP="00946CA7">
                            <w:pPr>
                              <w:rPr>
                                <w:rFonts w:cs="Times New Roman"/>
                                <w:color w:val="000000" w:themeColor="text1"/>
                              </w:rPr>
                            </w:pPr>
                            <w:r w:rsidRPr="00946CA7">
                              <w:rPr>
                                <w:rFonts w:cs="Times New Roman"/>
                                <w:color w:val="000000" w:themeColor="text1"/>
                              </w:rPr>
                              <w:t>For M-TRP PUSCH reliability enhancement, further discuss multi-DCI based PUSCH transmission/repetition scheme(s) considering the following aspects.  </w:t>
                            </w:r>
                          </w:p>
                          <w:p w14:paraId="5B337821" w14:textId="77777777" w:rsidR="00330838" w:rsidRPr="00946CA7" w:rsidRDefault="00330838" w:rsidP="00C07625">
                            <w:pPr>
                              <w:numPr>
                                <w:ilvl w:val="0"/>
                                <w:numId w:val="21"/>
                              </w:numPr>
                              <w:spacing w:after="0" w:line="240" w:lineRule="auto"/>
                              <w:rPr>
                                <w:rFonts w:cs="Times New Roman"/>
                                <w:color w:val="000000" w:themeColor="text1"/>
                              </w:rPr>
                            </w:pPr>
                            <w:r w:rsidRPr="00946CA7">
                              <w:rPr>
                                <w:rFonts w:cs="Times New Roman"/>
                                <w:color w:val="000000" w:themeColor="text1"/>
                              </w:rPr>
                              <w:t xml:space="preserve">The same TB is repeated towards multiple TRPs with different beams, where one or more PUSCH repetitions are scheduled by one DCI and another one or more PUSCH repetitions are scheduled by another DCI. </w:t>
                            </w:r>
                          </w:p>
                          <w:p w14:paraId="609462ED" w14:textId="77777777" w:rsidR="00330838" w:rsidRPr="00890E79" w:rsidRDefault="00330838" w:rsidP="00C07625">
                            <w:pPr>
                              <w:numPr>
                                <w:ilvl w:val="0"/>
                                <w:numId w:val="21"/>
                              </w:numPr>
                              <w:spacing w:after="0" w:line="240" w:lineRule="auto"/>
                              <w:rPr>
                                <w:rFonts w:cs="Times New Roman"/>
                                <w:color w:val="000000" w:themeColor="text1"/>
                              </w:rPr>
                            </w:pPr>
                            <w:r w:rsidRPr="00946CA7">
                              <w:rPr>
                                <w:rFonts w:cs="Times New Roman"/>
                                <w:color w:val="000000" w:themeColor="text1"/>
                              </w:rPr>
                              <w:t>FFS: Details related to timeline restrictions and beam</w:t>
                            </w:r>
                            <w:r w:rsidRPr="00946CA7">
                              <w:rPr>
                                <w:color w:val="000000" w:themeColor="text1"/>
                              </w:rPr>
                              <w:t xml:space="preserve"> </w:t>
                            </w:r>
                            <w:r w:rsidRPr="00890E79">
                              <w:rPr>
                                <w:rFonts w:cs="Times New Roman"/>
                                <w:color w:val="000000" w:themeColor="text1"/>
                              </w:rPr>
                              <w:t xml:space="preserve">mapping  </w:t>
                            </w:r>
                          </w:p>
                          <w:p w14:paraId="1827CD9C" w14:textId="77777777" w:rsidR="00330838" w:rsidRPr="00890E79" w:rsidRDefault="00330838" w:rsidP="00C07625">
                            <w:pPr>
                              <w:numPr>
                                <w:ilvl w:val="0"/>
                                <w:numId w:val="21"/>
                              </w:numPr>
                              <w:spacing w:after="0" w:line="240" w:lineRule="auto"/>
                              <w:rPr>
                                <w:rFonts w:cs="Times New Roman"/>
                                <w:color w:val="000000" w:themeColor="text1"/>
                              </w:rPr>
                            </w:pPr>
                            <w:r w:rsidRPr="00890E79">
                              <w:rPr>
                                <w:rFonts w:cs="Times New Roman"/>
                                <w:color w:val="000000" w:themeColor="text1"/>
                              </w:rPr>
                              <w:t>Changes on Rel-15/16 MCS, TBS determination, and UL resource allocation are not expected from this scheme.</w:t>
                            </w:r>
                          </w:p>
                          <w:p w14:paraId="4A079FA8" w14:textId="77777777" w:rsidR="00330838" w:rsidRPr="00890E79" w:rsidRDefault="00330838" w:rsidP="00C07625">
                            <w:pPr>
                              <w:numPr>
                                <w:ilvl w:val="0"/>
                                <w:numId w:val="21"/>
                              </w:numPr>
                              <w:spacing w:after="0" w:line="240" w:lineRule="auto"/>
                              <w:rPr>
                                <w:rFonts w:cs="Times New Roman"/>
                                <w:color w:val="000000" w:themeColor="text1"/>
                              </w:rPr>
                            </w:pPr>
                            <w:r w:rsidRPr="00890E79">
                              <w:rPr>
                                <w:rFonts w:cs="Times New Roman"/>
                                <w:color w:val="000000" w:themeColor="text1"/>
                              </w:rPr>
                              <w:t xml:space="preserve">The scheme is considered to be supported only if there are gains over single DCI based PUSCH repetition schemes and a similar scheme is not supported by m-TRP PDCCH (e.g. Option 3). </w:t>
                            </w:r>
                          </w:p>
                          <w:p w14:paraId="3BD9AEB7" w14:textId="30A9A097" w:rsidR="00330838" w:rsidRPr="00890E79" w:rsidRDefault="00330838" w:rsidP="00890E79">
                            <w:pPr>
                              <w:rPr>
                                <w:rFonts w:cs="Times New Roman"/>
                                <w:color w:val="000000" w:themeColor="text1"/>
                              </w:rPr>
                            </w:pPr>
                            <w:r w:rsidRPr="00890E79">
                              <w:rPr>
                                <w:rFonts w:cs="Times New Roman"/>
                                <w:color w:val="000000" w:themeColor="text1"/>
                              </w:rPr>
                              <w:t>Companies are encouraged to provide simulation results to decide the support of the scheme in next RAN1 meetings</w:t>
                            </w:r>
                            <w:r>
                              <w:rPr>
                                <w:rFonts w:cs="Times New Roman"/>
                                <w:color w:val="000000" w:themeColor="text1"/>
                              </w:rPr>
                              <w:t xml:space="preserve">. </w:t>
                            </w:r>
                            <w:r w:rsidRPr="00890E79">
                              <w:rPr>
                                <w:rFonts w:cs="Times New Roman"/>
                                <w:color w:val="000000" w:themeColor="text1"/>
                              </w:rPr>
                              <w:t>The support of multi-DCI based PUSCH transmission/repetition scheme(s) in Rel-17 will be decided in RAN1#104-e</w:t>
                            </w:r>
                          </w:p>
                          <w:p w14:paraId="3A66823D" w14:textId="5178236F" w:rsidR="00330838" w:rsidRPr="00946CA7" w:rsidRDefault="00330838" w:rsidP="00890E79">
                            <w:pPr>
                              <w:spacing w:after="0"/>
                              <w:rPr>
                                <w:rFonts w:ascii="Times" w:eastAsia="Batang" w:hAnsi="Times" w:cs="Times"/>
                                <w:color w:val="000000" w:themeColor="text1"/>
                                <w:sz w:val="24"/>
                                <w:szCs w:val="24"/>
                                <w:lang w:val="en-GB" w:eastAsia="ko-KR"/>
                              </w:rPr>
                            </w:pPr>
                            <w:r w:rsidRPr="00946CA7">
                              <w:rPr>
                                <w:rFonts w:ascii="Times" w:eastAsia="Batang" w:hAnsi="Times" w:cs="Times"/>
                                <w:color w:val="000000" w:themeColor="text1"/>
                                <w:highlight w:val="green"/>
                                <w:lang w:val="en-GB"/>
                              </w:rPr>
                              <w:t>Agreement</w:t>
                            </w:r>
                          </w:p>
                          <w:p w14:paraId="099F3442" w14:textId="77777777" w:rsidR="00330838" w:rsidRPr="00946CA7" w:rsidRDefault="00330838" w:rsidP="00946CA7">
                            <w:pPr>
                              <w:spacing w:after="0" w:line="240" w:lineRule="auto"/>
                              <w:rPr>
                                <w:rFonts w:ascii="Times" w:eastAsia="Batang" w:hAnsi="Times" w:cs="Times"/>
                                <w:color w:val="000000" w:themeColor="text1"/>
                                <w:sz w:val="24"/>
                                <w:szCs w:val="24"/>
                                <w:lang w:val="en-GB"/>
                              </w:rPr>
                            </w:pPr>
                            <w:r w:rsidRPr="00946CA7">
                              <w:rPr>
                                <w:rFonts w:ascii="Times" w:eastAsia="Batang" w:hAnsi="Times" w:cs="Times"/>
                                <w:color w:val="000000" w:themeColor="text1"/>
                                <w:lang w:val="en-GB"/>
                              </w:rPr>
                              <w:t>For single DCI based PUSCH multi-TRP enhancements, support the following RV mapping for PUSCH repetition Type A,</w:t>
                            </w:r>
                          </w:p>
                          <w:p w14:paraId="3BA47024" w14:textId="77777777" w:rsidR="00330838" w:rsidRPr="00946CA7" w:rsidRDefault="00330838" w:rsidP="00C07625">
                            <w:pPr>
                              <w:numPr>
                                <w:ilvl w:val="0"/>
                                <w:numId w:val="22"/>
                              </w:numPr>
                              <w:spacing w:after="0" w:line="240" w:lineRule="auto"/>
                              <w:rPr>
                                <w:rFonts w:ascii="Times" w:eastAsia="Batang" w:hAnsi="Times" w:cs="Times"/>
                                <w:color w:val="000000" w:themeColor="text1"/>
                                <w:sz w:val="21"/>
                                <w:szCs w:val="21"/>
                                <w:lang w:val="en-GB"/>
                              </w:rPr>
                            </w:pPr>
                            <w:r w:rsidRPr="00946CA7">
                              <w:rPr>
                                <w:rFonts w:ascii="Times" w:eastAsia="Batang" w:hAnsi="Times" w:cs="Times"/>
                                <w:color w:val="000000" w:themeColor="text1"/>
                                <w:lang w:val="en-GB"/>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E6ED658" w14:textId="2C91D80B" w:rsidR="00330838" w:rsidRPr="00890E79" w:rsidRDefault="00330838" w:rsidP="00C07625">
                            <w:pPr>
                              <w:numPr>
                                <w:ilvl w:val="0"/>
                                <w:numId w:val="22"/>
                              </w:numPr>
                              <w:spacing w:after="0" w:line="240" w:lineRule="auto"/>
                              <w:rPr>
                                <w:rFonts w:ascii="Times" w:eastAsia="Batang" w:hAnsi="Times" w:cs="Times"/>
                                <w:color w:val="000000" w:themeColor="text1"/>
                                <w:sz w:val="21"/>
                                <w:szCs w:val="21"/>
                                <w:lang w:val="en-GB"/>
                              </w:rPr>
                            </w:pPr>
                            <w:r w:rsidRPr="00946CA7">
                              <w:rPr>
                                <w:rFonts w:ascii="Times" w:eastAsia="Batang" w:hAnsi="Times" w:cs="Times"/>
                                <w:color w:val="000000" w:themeColor="text1"/>
                                <w:lang w:val="en-GB"/>
                              </w:rPr>
                              <w:t>FFS: Reuse of the same method for PUSCH repetition Type B.</w:t>
                            </w:r>
                          </w:p>
                          <w:p w14:paraId="7219EC5E" w14:textId="678DD233" w:rsidR="00330838" w:rsidRDefault="00330838" w:rsidP="00890E79">
                            <w:pPr>
                              <w:spacing w:after="0" w:line="240" w:lineRule="auto"/>
                              <w:rPr>
                                <w:rFonts w:ascii="Times" w:eastAsia="Batang" w:hAnsi="Times" w:cs="Times"/>
                                <w:color w:val="000000" w:themeColor="text1"/>
                                <w:sz w:val="21"/>
                                <w:szCs w:val="21"/>
                                <w:lang w:val="en-GB"/>
                              </w:rPr>
                            </w:pPr>
                          </w:p>
                          <w:p w14:paraId="569475A2" w14:textId="77777777" w:rsidR="00330838" w:rsidRPr="00890E79" w:rsidRDefault="00330838" w:rsidP="00890E79">
                            <w:pPr>
                              <w:spacing w:after="0" w:line="240" w:lineRule="auto"/>
                              <w:rPr>
                                <w:rFonts w:ascii="Times" w:eastAsia="SimSun" w:hAnsi="Times" w:cs="Times"/>
                                <w:sz w:val="24"/>
                                <w:szCs w:val="24"/>
                                <w:lang w:val="en-GB"/>
                              </w:rPr>
                            </w:pPr>
                            <w:r w:rsidRPr="00890E79">
                              <w:rPr>
                                <w:rFonts w:ascii="Times" w:eastAsia="Batang" w:hAnsi="Times" w:cs="Times"/>
                                <w:shd w:val="clear" w:color="auto" w:fill="00FF00"/>
                                <w:lang w:val="en-GB"/>
                              </w:rPr>
                              <w:t>Agreement</w:t>
                            </w:r>
                          </w:p>
                          <w:p w14:paraId="18719B1A" w14:textId="15103EE5" w:rsidR="00330838" w:rsidRDefault="00330838" w:rsidP="00890E79">
                            <w:pPr>
                              <w:spacing w:after="0" w:line="240" w:lineRule="auto"/>
                              <w:rPr>
                                <w:rFonts w:ascii="Times" w:eastAsia="Batang" w:hAnsi="Times" w:cs="Times"/>
                                <w:color w:val="000000" w:themeColor="text1"/>
                                <w:lang w:val="en-GB"/>
                              </w:rPr>
                            </w:pPr>
                            <w:r w:rsidRPr="00890E79">
                              <w:rPr>
                                <w:rFonts w:ascii="Times" w:eastAsia="Batang" w:hAnsi="Times" w:cs="Times"/>
                                <w:color w:val="000000" w:themeColor="text1"/>
                                <w:lang w:val="en-GB"/>
                              </w:rPr>
                              <w:t>For single DCI based M-TRP PUSCH repetition Type A and B, further study required enhancements on PTRS-DMRS association.</w:t>
                            </w:r>
                          </w:p>
                          <w:p w14:paraId="2B499D7A" w14:textId="77777777" w:rsidR="00330838" w:rsidRPr="00890E79" w:rsidRDefault="00330838" w:rsidP="00890E79">
                            <w:pPr>
                              <w:spacing w:after="0" w:line="240" w:lineRule="auto"/>
                              <w:rPr>
                                <w:rFonts w:ascii="Times" w:eastAsia="SimSun" w:hAnsi="Times" w:cs="Times"/>
                                <w:color w:val="000000" w:themeColor="text1"/>
                                <w:sz w:val="24"/>
                                <w:szCs w:val="24"/>
                                <w:lang w:val="en-GB"/>
                              </w:rPr>
                            </w:pPr>
                          </w:p>
                          <w:p w14:paraId="10C9CE0C" w14:textId="77777777" w:rsidR="00330838" w:rsidRPr="00890E79" w:rsidRDefault="00330838" w:rsidP="00890E79">
                            <w:pPr>
                              <w:spacing w:after="0" w:line="240" w:lineRule="auto"/>
                              <w:rPr>
                                <w:rFonts w:ascii="Times" w:eastAsia="Batang" w:hAnsi="Times" w:cs="Times New Roman"/>
                                <w:color w:val="000000" w:themeColor="text1"/>
                                <w:szCs w:val="18"/>
                                <w:highlight w:val="darkYellow"/>
                                <w:lang w:val="en-GB" w:eastAsia="zh-CN"/>
                              </w:rPr>
                            </w:pPr>
                            <w:r w:rsidRPr="00890E79">
                              <w:rPr>
                                <w:rFonts w:ascii="Times" w:eastAsia="Batang" w:hAnsi="Times" w:cs="Times New Roman"/>
                                <w:color w:val="000000" w:themeColor="text1"/>
                                <w:szCs w:val="18"/>
                                <w:highlight w:val="darkYellow"/>
                                <w:lang w:val="en-GB" w:eastAsia="zh-CN"/>
                              </w:rPr>
                              <w:t>Working Assumption</w:t>
                            </w:r>
                          </w:p>
                          <w:p w14:paraId="28F26F3D" w14:textId="77777777" w:rsidR="00330838" w:rsidRPr="00890E79" w:rsidRDefault="00330838" w:rsidP="00890E79">
                            <w:pPr>
                              <w:spacing w:after="0" w:line="240" w:lineRule="auto"/>
                              <w:rPr>
                                <w:rFonts w:ascii="Times" w:eastAsia="SimSun" w:hAnsi="Times" w:cs="Times New Roman"/>
                                <w:strike/>
                                <w:color w:val="000000" w:themeColor="text1"/>
                                <w:szCs w:val="18"/>
                                <w:lang w:val="en-GB" w:eastAsia="zh-CN"/>
                              </w:rPr>
                            </w:pPr>
                            <w:r w:rsidRPr="00890E79">
                              <w:rPr>
                                <w:rFonts w:ascii="Times" w:eastAsia="Batang" w:hAnsi="Times" w:cs="Times New Roman"/>
                                <w:color w:val="000000" w:themeColor="text1"/>
                                <w:szCs w:val="18"/>
                                <w:lang w:val="en-GB" w:eastAsia="zh-CN"/>
                              </w:rPr>
                              <w:t>For single DCI based M-TRP PUSCH repetition Type A and B, it is possible to configure either cyclic mapping or sequential mapping of UL beams.</w:t>
                            </w:r>
                          </w:p>
                          <w:p w14:paraId="77A23892" w14:textId="77777777" w:rsidR="00330838" w:rsidRPr="00890E79" w:rsidRDefault="00330838" w:rsidP="00C07625">
                            <w:pPr>
                              <w:numPr>
                                <w:ilvl w:val="0"/>
                                <w:numId w:val="23"/>
                              </w:numPr>
                              <w:snapToGrid w:val="0"/>
                              <w:spacing w:after="0" w:line="240" w:lineRule="auto"/>
                              <w:ind w:left="880" w:hanging="440"/>
                              <w:rPr>
                                <w:rFonts w:eastAsia="Batang" w:cs="Times New Roman"/>
                                <w:color w:val="000000" w:themeColor="text1"/>
                                <w:szCs w:val="18"/>
                                <w:lang w:val="en-GB" w:eastAsia="zh-CN"/>
                              </w:rPr>
                            </w:pPr>
                            <w:r w:rsidRPr="00890E79">
                              <w:rPr>
                                <w:rFonts w:eastAsia="SimSun" w:cs="Times New Roman"/>
                                <w:color w:val="000000" w:themeColor="text1"/>
                                <w:szCs w:val="18"/>
                                <w:lang w:val="en-GB" w:eastAsia="zh-CN"/>
                              </w:rPr>
                              <w:t>The support of cyclic mapping can be optional UE feature for the cases when the number of repetitions is larger than 2.</w:t>
                            </w:r>
                          </w:p>
                          <w:p w14:paraId="256128D6"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Support of half-half mapping. </w:t>
                            </w:r>
                          </w:p>
                          <w:p w14:paraId="1B684D85"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Additional considerations on mapping patterns (including required beam switching gaps) </w:t>
                            </w:r>
                          </w:p>
                          <w:p w14:paraId="0B72AE80"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Companies are encouraged to provide further simulation results to decide details.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29" style="position:absolute;left:0;text-align:left;margin-left:426.85pt;margin-top:5.9pt;width:478.05pt;height:693.7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" filled="f" strokecolor="#1f3763 [1604]" strokeweight="1pt">
                <v:textbox>
                  <w:txbxContent>
                    <w:p w14:paraId="3B0F55AF"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highlight w:val="green"/>
                          <w:lang w:val="en-GB"/>
                        </w:rPr>
                        <w:t>Agreement</w:t>
                      </w:r>
                    </w:p>
                    <w:p w14:paraId="5656ECC5" w14:textId="77777777" w:rsidR="00330838" w:rsidRPr="00946CA7" w:rsidRDefault="00330838" w:rsidP="00946CA7">
                      <w:pPr>
                        <w:spacing w:after="0" w:line="240" w:lineRule="auto"/>
                        <w:rPr>
                          <w:rFonts w:ascii="Times" w:eastAsia="Batang" w:hAnsi="Times" w:cs="Times"/>
                          <w:color w:val="000000" w:themeColor="text1"/>
                          <w:lang w:val="en-GB"/>
                        </w:rPr>
                      </w:pPr>
                      <w:r w:rsidRPr="00946CA7">
                        <w:rPr>
                          <w:rFonts w:ascii="Times" w:eastAsia="Batang" w:hAnsi="Times" w:cs="Times"/>
                          <w:color w:val="000000" w:themeColor="text1"/>
                          <w:lang w:val="en-GB"/>
                        </w:rPr>
                        <w:t xml:space="preserve">Support both type 1 and type 2 CG PUSCH transmission towards MTRP. Further study the following alternatives, </w:t>
                      </w:r>
                    </w:p>
                    <w:p w14:paraId="5FC6255F"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 xml:space="preserve">Alt.1 : single CG configuration </w:t>
                      </w:r>
                    </w:p>
                    <w:p w14:paraId="4F948541"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Repetitions of a TB transmitted towards MTPR on multiple PUSCH transmission occasions of single CG configuration.</w:t>
                      </w:r>
                    </w:p>
                    <w:p w14:paraId="0FC8DCF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 xml:space="preserve">At least for codebook-based CG PUSCH, support configuring 2 SRIs/TPMIs. </w:t>
                      </w:r>
                    </w:p>
                    <w:p w14:paraId="27D2AF9A"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 xml:space="preserve">Alt.2 : multiple CG configurations </w:t>
                      </w:r>
                    </w:p>
                    <w:p w14:paraId="58A76AAE"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Repetitions of a TB transmitted towards MTRP on more than one PUSCH transmission occasions, where one or more transmission occasions are from one CG configuration and another one or more PUSCH transmission occasions are from another CG configuration.</w:t>
                      </w:r>
                    </w:p>
                    <w:p w14:paraId="29B476D8" w14:textId="77777777" w:rsidR="00330838" w:rsidRPr="00946CA7"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946CA7">
                        <w:rPr>
                          <w:rFonts w:eastAsia="SimSun" w:cs="Times"/>
                          <w:color w:val="000000" w:themeColor="text1"/>
                          <w:lang w:val="en-GB" w:eastAsia="ja-JP"/>
                        </w:rPr>
                        <w:t>1 SRI/TPMI is configured/indicated for each CG configuration.</w:t>
                      </w:r>
                    </w:p>
                    <w:p w14:paraId="0B4009F3" w14:textId="77777777" w:rsidR="00330838" w:rsidRPr="00946CA7" w:rsidRDefault="00330838" w:rsidP="00C07625">
                      <w:pPr>
                        <w:numPr>
                          <w:ilvl w:val="0"/>
                          <w:numId w:val="20"/>
                        </w:numPr>
                        <w:snapToGrid w:val="0"/>
                        <w:spacing w:after="0" w:line="240" w:lineRule="auto"/>
                        <w:rPr>
                          <w:rFonts w:eastAsia="SimSun" w:cs="Times"/>
                          <w:color w:val="000000" w:themeColor="text1"/>
                          <w:lang w:val="en-GB" w:eastAsia="ja-JP"/>
                        </w:rPr>
                      </w:pPr>
                      <w:r w:rsidRPr="00946CA7">
                        <w:rPr>
                          <w:rFonts w:eastAsia="SimSun" w:cs="Times"/>
                          <w:color w:val="000000" w:themeColor="text1"/>
                          <w:lang w:val="en-GB" w:eastAsia="ja-JP"/>
                        </w:rPr>
                        <w:t>Further study required beam mapping principals, low overhead mechanisms for beam selection, and other enhancements for Alt.1 and Alt.2.</w:t>
                      </w:r>
                    </w:p>
                    <w:p w14:paraId="15F322C5" w14:textId="77777777" w:rsidR="00330838" w:rsidRPr="00946CA7" w:rsidRDefault="00330838" w:rsidP="00890E79">
                      <w:pPr>
                        <w:spacing w:after="0"/>
                        <w:rPr>
                          <w:rFonts w:cs="Times New Roman"/>
                          <w:color w:val="000000" w:themeColor="text1"/>
                          <w:highlight w:val="green"/>
                        </w:rPr>
                      </w:pPr>
                      <w:r w:rsidRPr="00946CA7">
                        <w:rPr>
                          <w:rFonts w:cs="Times New Roman"/>
                          <w:color w:val="000000" w:themeColor="text1"/>
                          <w:highlight w:val="green"/>
                        </w:rPr>
                        <w:t>Agreement</w:t>
                      </w:r>
                    </w:p>
                    <w:p w14:paraId="2B89A95F" w14:textId="77777777" w:rsidR="00330838" w:rsidRPr="00946CA7" w:rsidRDefault="00330838" w:rsidP="00946CA7">
                      <w:pPr>
                        <w:rPr>
                          <w:rFonts w:cs="Times New Roman"/>
                          <w:color w:val="000000" w:themeColor="text1"/>
                        </w:rPr>
                      </w:pPr>
                      <w:r w:rsidRPr="00946CA7">
                        <w:rPr>
                          <w:rFonts w:cs="Times New Roman"/>
                          <w:color w:val="000000" w:themeColor="text1"/>
                        </w:rPr>
                        <w:t>For M-TRP PUSCH reliability enhancement, further discuss multi-DCI based PUSCH transmission/repetition scheme(s) considering the following aspects.  </w:t>
                      </w:r>
                    </w:p>
                    <w:p w14:paraId="5B337821" w14:textId="77777777" w:rsidR="00330838" w:rsidRPr="00946CA7" w:rsidRDefault="00330838" w:rsidP="00C07625">
                      <w:pPr>
                        <w:numPr>
                          <w:ilvl w:val="0"/>
                          <w:numId w:val="21"/>
                        </w:numPr>
                        <w:spacing w:after="0" w:line="240" w:lineRule="auto"/>
                        <w:rPr>
                          <w:rFonts w:cs="Times New Roman"/>
                          <w:color w:val="000000" w:themeColor="text1"/>
                        </w:rPr>
                      </w:pPr>
                      <w:r w:rsidRPr="00946CA7">
                        <w:rPr>
                          <w:rFonts w:cs="Times New Roman"/>
                          <w:color w:val="000000" w:themeColor="text1"/>
                        </w:rPr>
                        <w:t xml:space="preserve">The same TB is repeated towards multiple TRPs with different beams, where one or more PUSCH repetitions are scheduled by one DCI and another one or more PUSCH repetitions are scheduled by another DCI. </w:t>
                      </w:r>
                    </w:p>
                    <w:p w14:paraId="609462ED" w14:textId="77777777" w:rsidR="00330838" w:rsidRPr="00890E79" w:rsidRDefault="00330838" w:rsidP="00C07625">
                      <w:pPr>
                        <w:numPr>
                          <w:ilvl w:val="0"/>
                          <w:numId w:val="21"/>
                        </w:numPr>
                        <w:spacing w:after="0" w:line="240" w:lineRule="auto"/>
                        <w:rPr>
                          <w:rFonts w:cs="Times New Roman"/>
                          <w:color w:val="000000" w:themeColor="text1"/>
                        </w:rPr>
                      </w:pPr>
                      <w:r w:rsidRPr="00946CA7">
                        <w:rPr>
                          <w:rFonts w:cs="Times New Roman"/>
                          <w:color w:val="000000" w:themeColor="text1"/>
                        </w:rPr>
                        <w:t>FFS: Details related to timeline restrictions and beam</w:t>
                      </w:r>
                      <w:r w:rsidRPr="00946CA7">
                        <w:rPr>
                          <w:color w:val="000000" w:themeColor="text1"/>
                        </w:rPr>
                        <w:t xml:space="preserve"> </w:t>
                      </w:r>
                      <w:r w:rsidRPr="00890E79">
                        <w:rPr>
                          <w:rFonts w:cs="Times New Roman"/>
                          <w:color w:val="000000" w:themeColor="text1"/>
                        </w:rPr>
                        <w:t xml:space="preserve">mapping  </w:t>
                      </w:r>
                    </w:p>
                    <w:p w14:paraId="1827CD9C" w14:textId="77777777" w:rsidR="00330838" w:rsidRPr="00890E79" w:rsidRDefault="00330838" w:rsidP="00C07625">
                      <w:pPr>
                        <w:numPr>
                          <w:ilvl w:val="0"/>
                          <w:numId w:val="21"/>
                        </w:numPr>
                        <w:spacing w:after="0" w:line="240" w:lineRule="auto"/>
                        <w:rPr>
                          <w:rFonts w:cs="Times New Roman"/>
                          <w:color w:val="000000" w:themeColor="text1"/>
                        </w:rPr>
                      </w:pPr>
                      <w:r w:rsidRPr="00890E79">
                        <w:rPr>
                          <w:rFonts w:cs="Times New Roman"/>
                          <w:color w:val="000000" w:themeColor="text1"/>
                        </w:rPr>
                        <w:t>Changes on Rel-15/16 MCS, TBS determination, and UL resource allocation are not expected from this scheme.</w:t>
                      </w:r>
                    </w:p>
                    <w:p w14:paraId="4A079FA8" w14:textId="77777777" w:rsidR="00330838" w:rsidRPr="00890E79" w:rsidRDefault="00330838" w:rsidP="00C07625">
                      <w:pPr>
                        <w:numPr>
                          <w:ilvl w:val="0"/>
                          <w:numId w:val="21"/>
                        </w:numPr>
                        <w:spacing w:after="0" w:line="240" w:lineRule="auto"/>
                        <w:rPr>
                          <w:rFonts w:cs="Times New Roman"/>
                          <w:color w:val="000000" w:themeColor="text1"/>
                        </w:rPr>
                      </w:pPr>
                      <w:r w:rsidRPr="00890E79">
                        <w:rPr>
                          <w:rFonts w:cs="Times New Roman"/>
                          <w:color w:val="000000" w:themeColor="text1"/>
                        </w:rPr>
                        <w:t xml:space="preserve">The scheme is considered to be supported only if there are gains over single DCI based PUSCH repetition schemes and a similar scheme is not supported by m-TRP PDCCH (e.g. Option 3). </w:t>
                      </w:r>
                    </w:p>
                    <w:p w14:paraId="3BD9AEB7" w14:textId="30A9A097" w:rsidR="00330838" w:rsidRPr="00890E79" w:rsidRDefault="00330838" w:rsidP="00890E79">
                      <w:pPr>
                        <w:rPr>
                          <w:rFonts w:cs="Times New Roman"/>
                          <w:color w:val="000000" w:themeColor="text1"/>
                        </w:rPr>
                      </w:pPr>
                      <w:r w:rsidRPr="00890E79">
                        <w:rPr>
                          <w:rFonts w:cs="Times New Roman"/>
                          <w:color w:val="000000" w:themeColor="text1"/>
                        </w:rPr>
                        <w:t>Companies are encouraged to provide simulation results to decide the support of the scheme in next RAN1 meetings</w:t>
                      </w:r>
                      <w:r>
                        <w:rPr>
                          <w:rFonts w:cs="Times New Roman"/>
                          <w:color w:val="000000" w:themeColor="text1"/>
                        </w:rPr>
                        <w:t xml:space="preserve">. </w:t>
                      </w:r>
                      <w:r w:rsidRPr="00890E79">
                        <w:rPr>
                          <w:rFonts w:cs="Times New Roman"/>
                          <w:color w:val="000000" w:themeColor="text1"/>
                        </w:rPr>
                        <w:t>The support of multi-DCI based PUSCH transmission/repetition scheme(s) in Rel-17 will be decided in RAN1#104-e</w:t>
                      </w:r>
                    </w:p>
                    <w:p w14:paraId="3A66823D" w14:textId="5178236F" w:rsidR="00330838" w:rsidRPr="00946CA7" w:rsidRDefault="00330838" w:rsidP="00890E79">
                      <w:pPr>
                        <w:spacing w:after="0"/>
                        <w:rPr>
                          <w:rFonts w:ascii="Times" w:eastAsia="Batang" w:hAnsi="Times" w:cs="Times"/>
                          <w:color w:val="000000" w:themeColor="text1"/>
                          <w:sz w:val="24"/>
                          <w:szCs w:val="24"/>
                          <w:lang w:val="en-GB" w:eastAsia="ko-KR"/>
                        </w:rPr>
                      </w:pPr>
                      <w:r w:rsidRPr="00946CA7">
                        <w:rPr>
                          <w:rFonts w:ascii="Times" w:eastAsia="Batang" w:hAnsi="Times" w:cs="Times"/>
                          <w:color w:val="000000" w:themeColor="text1"/>
                          <w:highlight w:val="green"/>
                          <w:lang w:val="en-GB"/>
                        </w:rPr>
                        <w:t>Agreement</w:t>
                      </w:r>
                    </w:p>
                    <w:p w14:paraId="099F3442" w14:textId="77777777" w:rsidR="00330838" w:rsidRPr="00946CA7" w:rsidRDefault="00330838" w:rsidP="00946CA7">
                      <w:pPr>
                        <w:spacing w:after="0" w:line="240" w:lineRule="auto"/>
                        <w:rPr>
                          <w:rFonts w:ascii="Times" w:eastAsia="Batang" w:hAnsi="Times" w:cs="Times"/>
                          <w:color w:val="000000" w:themeColor="text1"/>
                          <w:sz w:val="24"/>
                          <w:szCs w:val="24"/>
                          <w:lang w:val="en-GB"/>
                        </w:rPr>
                      </w:pPr>
                      <w:r w:rsidRPr="00946CA7">
                        <w:rPr>
                          <w:rFonts w:ascii="Times" w:eastAsia="Batang" w:hAnsi="Times" w:cs="Times"/>
                          <w:color w:val="000000" w:themeColor="text1"/>
                          <w:lang w:val="en-GB"/>
                        </w:rPr>
                        <w:t>For single DCI based PUSCH multi-TRP enhancements, support the following RV mapping for PUSCH repetition Type A,</w:t>
                      </w:r>
                    </w:p>
                    <w:p w14:paraId="3BA47024" w14:textId="77777777" w:rsidR="00330838" w:rsidRPr="00946CA7" w:rsidRDefault="00330838" w:rsidP="00C07625">
                      <w:pPr>
                        <w:numPr>
                          <w:ilvl w:val="0"/>
                          <w:numId w:val="22"/>
                        </w:numPr>
                        <w:spacing w:after="0" w:line="240" w:lineRule="auto"/>
                        <w:rPr>
                          <w:rFonts w:ascii="Times" w:eastAsia="Batang" w:hAnsi="Times" w:cs="Times"/>
                          <w:color w:val="000000" w:themeColor="text1"/>
                          <w:sz w:val="21"/>
                          <w:szCs w:val="21"/>
                          <w:lang w:val="en-GB"/>
                        </w:rPr>
                      </w:pPr>
                      <w:r w:rsidRPr="00946CA7">
                        <w:rPr>
                          <w:rFonts w:ascii="Times" w:eastAsia="Batang" w:hAnsi="Times" w:cs="Times"/>
                          <w:color w:val="000000" w:themeColor="text1"/>
                          <w:lang w:val="en-GB"/>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E6ED658" w14:textId="2C91D80B" w:rsidR="00330838" w:rsidRPr="00890E79" w:rsidRDefault="00330838" w:rsidP="00C07625">
                      <w:pPr>
                        <w:numPr>
                          <w:ilvl w:val="0"/>
                          <w:numId w:val="22"/>
                        </w:numPr>
                        <w:spacing w:after="0" w:line="240" w:lineRule="auto"/>
                        <w:rPr>
                          <w:rFonts w:ascii="Times" w:eastAsia="Batang" w:hAnsi="Times" w:cs="Times"/>
                          <w:color w:val="000000" w:themeColor="text1"/>
                          <w:sz w:val="21"/>
                          <w:szCs w:val="21"/>
                          <w:lang w:val="en-GB"/>
                        </w:rPr>
                      </w:pPr>
                      <w:r w:rsidRPr="00946CA7">
                        <w:rPr>
                          <w:rFonts w:ascii="Times" w:eastAsia="Batang" w:hAnsi="Times" w:cs="Times"/>
                          <w:color w:val="000000" w:themeColor="text1"/>
                          <w:lang w:val="en-GB"/>
                        </w:rPr>
                        <w:t>FFS: Reuse of the same method for PUSCH repetition Type B.</w:t>
                      </w:r>
                    </w:p>
                    <w:p w14:paraId="7219EC5E" w14:textId="678DD233" w:rsidR="00330838" w:rsidRDefault="00330838" w:rsidP="00890E79">
                      <w:pPr>
                        <w:spacing w:after="0" w:line="240" w:lineRule="auto"/>
                        <w:rPr>
                          <w:rFonts w:ascii="Times" w:eastAsia="Batang" w:hAnsi="Times" w:cs="Times"/>
                          <w:color w:val="000000" w:themeColor="text1"/>
                          <w:sz w:val="21"/>
                          <w:szCs w:val="21"/>
                          <w:lang w:val="en-GB"/>
                        </w:rPr>
                      </w:pPr>
                    </w:p>
                    <w:p w14:paraId="569475A2" w14:textId="77777777" w:rsidR="00330838" w:rsidRPr="00890E79" w:rsidRDefault="00330838" w:rsidP="00890E79">
                      <w:pPr>
                        <w:spacing w:after="0" w:line="240" w:lineRule="auto"/>
                        <w:rPr>
                          <w:rFonts w:ascii="Times" w:eastAsia="SimSun" w:hAnsi="Times" w:cs="Times"/>
                          <w:sz w:val="24"/>
                          <w:szCs w:val="24"/>
                          <w:lang w:val="en-GB"/>
                        </w:rPr>
                      </w:pPr>
                      <w:r w:rsidRPr="00890E79">
                        <w:rPr>
                          <w:rFonts w:ascii="Times" w:eastAsia="Batang" w:hAnsi="Times" w:cs="Times"/>
                          <w:shd w:val="clear" w:color="auto" w:fill="00FF00"/>
                          <w:lang w:val="en-GB"/>
                        </w:rPr>
                        <w:t>Agreement</w:t>
                      </w:r>
                    </w:p>
                    <w:p w14:paraId="18719B1A" w14:textId="15103EE5" w:rsidR="00330838" w:rsidRDefault="00330838" w:rsidP="00890E79">
                      <w:pPr>
                        <w:spacing w:after="0" w:line="240" w:lineRule="auto"/>
                        <w:rPr>
                          <w:rFonts w:ascii="Times" w:eastAsia="Batang" w:hAnsi="Times" w:cs="Times"/>
                          <w:color w:val="000000" w:themeColor="text1"/>
                          <w:lang w:val="en-GB"/>
                        </w:rPr>
                      </w:pPr>
                      <w:r w:rsidRPr="00890E79">
                        <w:rPr>
                          <w:rFonts w:ascii="Times" w:eastAsia="Batang" w:hAnsi="Times" w:cs="Times"/>
                          <w:color w:val="000000" w:themeColor="text1"/>
                          <w:lang w:val="en-GB"/>
                        </w:rPr>
                        <w:t>For single DCI based M-TRP PUSCH repetition Type A and B, further study required enhancements on PTRS-DMRS association.</w:t>
                      </w:r>
                    </w:p>
                    <w:p w14:paraId="2B499D7A" w14:textId="77777777" w:rsidR="00330838" w:rsidRPr="00890E79" w:rsidRDefault="00330838" w:rsidP="00890E79">
                      <w:pPr>
                        <w:spacing w:after="0" w:line="240" w:lineRule="auto"/>
                        <w:rPr>
                          <w:rFonts w:ascii="Times" w:eastAsia="SimSun" w:hAnsi="Times" w:cs="Times"/>
                          <w:color w:val="000000" w:themeColor="text1"/>
                          <w:sz w:val="24"/>
                          <w:szCs w:val="24"/>
                          <w:lang w:val="en-GB"/>
                        </w:rPr>
                      </w:pPr>
                    </w:p>
                    <w:p w14:paraId="10C9CE0C" w14:textId="77777777" w:rsidR="00330838" w:rsidRPr="00890E79" w:rsidRDefault="00330838" w:rsidP="00890E79">
                      <w:pPr>
                        <w:spacing w:after="0" w:line="240" w:lineRule="auto"/>
                        <w:rPr>
                          <w:rFonts w:ascii="Times" w:eastAsia="Batang" w:hAnsi="Times" w:cs="Times New Roman"/>
                          <w:color w:val="000000" w:themeColor="text1"/>
                          <w:szCs w:val="18"/>
                          <w:highlight w:val="darkYellow"/>
                          <w:lang w:val="en-GB" w:eastAsia="zh-CN"/>
                        </w:rPr>
                      </w:pPr>
                      <w:r w:rsidRPr="00890E79">
                        <w:rPr>
                          <w:rFonts w:ascii="Times" w:eastAsia="Batang" w:hAnsi="Times" w:cs="Times New Roman"/>
                          <w:color w:val="000000" w:themeColor="text1"/>
                          <w:szCs w:val="18"/>
                          <w:highlight w:val="darkYellow"/>
                          <w:lang w:val="en-GB" w:eastAsia="zh-CN"/>
                        </w:rPr>
                        <w:t>Working Assumption</w:t>
                      </w:r>
                    </w:p>
                    <w:p w14:paraId="28F26F3D" w14:textId="77777777" w:rsidR="00330838" w:rsidRPr="00890E79" w:rsidRDefault="00330838" w:rsidP="00890E79">
                      <w:pPr>
                        <w:spacing w:after="0" w:line="240" w:lineRule="auto"/>
                        <w:rPr>
                          <w:rFonts w:ascii="Times" w:eastAsia="SimSun" w:hAnsi="Times" w:cs="Times New Roman"/>
                          <w:strike/>
                          <w:color w:val="000000" w:themeColor="text1"/>
                          <w:szCs w:val="18"/>
                          <w:lang w:val="en-GB" w:eastAsia="zh-CN"/>
                        </w:rPr>
                      </w:pPr>
                      <w:r w:rsidRPr="00890E79">
                        <w:rPr>
                          <w:rFonts w:ascii="Times" w:eastAsia="Batang" w:hAnsi="Times" w:cs="Times New Roman"/>
                          <w:color w:val="000000" w:themeColor="text1"/>
                          <w:szCs w:val="18"/>
                          <w:lang w:val="en-GB" w:eastAsia="zh-CN"/>
                        </w:rPr>
                        <w:t>For single DCI based M-TRP PUSCH repetition Type A and B, it is possible to configure either cyclic mapping or sequential mapping of UL beams.</w:t>
                      </w:r>
                    </w:p>
                    <w:p w14:paraId="77A23892" w14:textId="77777777" w:rsidR="00330838" w:rsidRPr="00890E79" w:rsidRDefault="00330838" w:rsidP="00C07625">
                      <w:pPr>
                        <w:numPr>
                          <w:ilvl w:val="0"/>
                          <w:numId w:val="23"/>
                        </w:numPr>
                        <w:snapToGrid w:val="0"/>
                        <w:spacing w:after="0" w:line="240" w:lineRule="auto"/>
                        <w:ind w:left="880" w:hanging="440"/>
                        <w:rPr>
                          <w:rFonts w:eastAsia="Batang" w:cs="Times New Roman"/>
                          <w:color w:val="000000" w:themeColor="text1"/>
                          <w:szCs w:val="18"/>
                          <w:lang w:val="en-GB" w:eastAsia="zh-CN"/>
                        </w:rPr>
                      </w:pPr>
                      <w:r w:rsidRPr="00890E79">
                        <w:rPr>
                          <w:rFonts w:eastAsia="SimSun" w:cs="Times New Roman"/>
                          <w:color w:val="000000" w:themeColor="text1"/>
                          <w:szCs w:val="18"/>
                          <w:lang w:val="en-GB" w:eastAsia="zh-CN"/>
                        </w:rPr>
                        <w:t>The support of cyclic mapping can be optional UE feature for the cases when the number of repetitions is larger than 2.</w:t>
                      </w:r>
                    </w:p>
                    <w:p w14:paraId="256128D6"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Support of half-half mapping. </w:t>
                      </w:r>
                    </w:p>
                    <w:p w14:paraId="1B684D85"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Additional considerations on mapping patterns (including required beam switching gaps) </w:t>
                      </w:r>
                    </w:p>
                    <w:p w14:paraId="0B72AE80" w14:textId="77777777" w:rsidR="00330838" w:rsidRPr="00890E79" w:rsidRDefault="00330838" w:rsidP="00C07625">
                      <w:pPr>
                        <w:numPr>
                          <w:ilvl w:val="0"/>
                          <w:numId w:val="23"/>
                        </w:numPr>
                        <w:snapToGrid w:val="0"/>
                        <w:spacing w:after="0" w:line="240" w:lineRule="auto"/>
                        <w:ind w:left="880"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Companies are encouraged to provide further simulation results to decide details.</w:t>
                      </w:r>
                    </w:p>
                  </w:txbxContent>
                </v:textbox>
                <w10:wrap type="topAndBottom" anchorx="margin"/>
              </v:rect>
            </w:pict>
          </mc:Fallback>
        </mc:AlternateContent>
      </w:r>
    </w:p>
    <w:p w14:paraId="4EDCF072" w14:textId="7C209180" w:rsidR="00BB6461" w:rsidRDefault="00BB6461" w:rsidP="00AF2F22">
      <w:pPr>
        <w:pStyle w:val="Heading3"/>
      </w:pPr>
      <w:r>
        <w:lastRenderedPageBreak/>
        <w:t>I</w:t>
      </w:r>
      <w:r w:rsidRPr="00890E79">
        <w:t xml:space="preserve">ndication of </w:t>
      </w:r>
      <w:r w:rsidR="00F168E6">
        <w:t>T</w:t>
      </w:r>
      <w:r w:rsidRPr="00890E79">
        <w:t>wo SRIs</w:t>
      </w:r>
    </w:p>
    <w:p w14:paraId="2D3E40BA" w14:textId="631B4D3F" w:rsidR="00BB10F0" w:rsidRPr="00AF2F22" w:rsidRDefault="008D7F9F" w:rsidP="00BB10F0">
      <w:pPr>
        <w:rPr>
          <w:rFonts w:ascii="Arial" w:hAnsi="Arial"/>
          <w:lang w:val="en-GB" w:eastAsia="zh-CN"/>
        </w:rPr>
      </w:pPr>
      <w:r w:rsidRPr="00AF2F22">
        <w:rPr>
          <w:rFonts w:ascii="Arial" w:hAnsi="Arial"/>
          <w:lang w:val="en-GB" w:eastAsia="zh-CN"/>
        </w:rPr>
        <w:t xml:space="preserve">In the last meeting, </w:t>
      </w:r>
      <w:r w:rsidR="007F5DC2" w:rsidRPr="00AF2F22">
        <w:rPr>
          <w:rFonts w:ascii="Arial" w:hAnsi="Arial"/>
          <w:lang w:val="en-GB" w:eastAsia="zh-CN"/>
        </w:rPr>
        <w:t>it was agreed that two SRS resource sets</w:t>
      </w:r>
      <w:r w:rsidR="008318C2" w:rsidRPr="00AF2F22">
        <w:rPr>
          <w:rFonts w:ascii="Arial" w:hAnsi="Arial"/>
          <w:lang w:val="en-GB" w:eastAsia="zh-CN"/>
        </w:rPr>
        <w:t>, one for each TRP,</w:t>
      </w:r>
      <w:r w:rsidR="007F5DC2" w:rsidRPr="00AF2F22">
        <w:rPr>
          <w:rFonts w:ascii="Arial" w:hAnsi="Arial"/>
          <w:lang w:val="en-GB" w:eastAsia="zh-CN"/>
        </w:rPr>
        <w:t xml:space="preserve"> will be supported and two SRIs will be introduced, each indicating one or more SRS resources in one of the two SRS resource set</w:t>
      </w:r>
      <w:r w:rsidR="00AF2F22" w:rsidRPr="00AF2F22">
        <w:rPr>
          <w:rFonts w:ascii="Arial" w:hAnsi="Arial"/>
          <w:lang w:val="en-GB" w:eastAsia="zh-CN"/>
        </w:rPr>
        <w:t>s</w:t>
      </w:r>
      <w:r w:rsidR="007F5DC2" w:rsidRPr="00AF2F22">
        <w:rPr>
          <w:rFonts w:ascii="Arial" w:hAnsi="Arial"/>
          <w:lang w:val="en-GB" w:eastAsia="zh-CN"/>
        </w:rPr>
        <w:t>. Two alternatives were proposed below</w:t>
      </w:r>
      <w:r w:rsidR="00BB10F0" w:rsidRPr="00AF2F22">
        <w:rPr>
          <w:rFonts w:ascii="Arial" w:hAnsi="Arial"/>
          <w:lang w:val="en-GB" w:eastAsia="zh-CN"/>
        </w:rPr>
        <w:t>:</w:t>
      </w:r>
    </w:p>
    <w:p w14:paraId="443FFE12" w14:textId="49985505" w:rsidR="00BB10F0" w:rsidRPr="00B41F7A" w:rsidRDefault="00BB10F0" w:rsidP="00C07625">
      <w:pPr>
        <w:pStyle w:val="ListParagraph"/>
        <w:numPr>
          <w:ilvl w:val="1"/>
          <w:numId w:val="17"/>
        </w:numPr>
        <w:spacing w:line="240" w:lineRule="auto"/>
        <w:rPr>
          <w:rFonts w:ascii="Arial" w:hAnsi="Arial"/>
          <w:color w:val="000000" w:themeColor="text1"/>
          <w:kern w:val="32"/>
          <w:lang w:eastAsia="zh-CN"/>
        </w:rPr>
      </w:pPr>
      <w:r w:rsidRPr="00B41F7A">
        <w:rPr>
          <w:rFonts w:ascii="Arial" w:hAnsi="Arial"/>
          <w:color w:val="000000" w:themeColor="text1"/>
          <w:kern w:val="32"/>
          <w:lang w:eastAsia="zh-CN"/>
        </w:rPr>
        <w:t xml:space="preserve">Alt1: Bit field of SRI shall be enhanced. </w:t>
      </w:r>
    </w:p>
    <w:p w14:paraId="6602DCDE" w14:textId="3D8641E6" w:rsidR="00BB10F0" w:rsidRPr="00B41F7A" w:rsidRDefault="00BB10F0" w:rsidP="00C07625">
      <w:pPr>
        <w:pStyle w:val="ListParagraph"/>
        <w:numPr>
          <w:ilvl w:val="1"/>
          <w:numId w:val="17"/>
        </w:numPr>
        <w:spacing w:line="240" w:lineRule="auto"/>
        <w:rPr>
          <w:rFonts w:ascii="Arial" w:hAnsi="Arial"/>
          <w:color w:val="000000" w:themeColor="text1"/>
          <w:kern w:val="32"/>
          <w:lang w:eastAsia="zh-CN"/>
        </w:rPr>
      </w:pPr>
      <w:r w:rsidRPr="00B41F7A">
        <w:rPr>
          <w:rFonts w:ascii="Arial" w:hAnsi="Arial"/>
          <w:color w:val="000000" w:themeColor="text1"/>
          <w:kern w:val="32"/>
          <w:lang w:eastAsia="zh-CN"/>
        </w:rPr>
        <w:t xml:space="preserve">Alt2: No changes on SRI field </w:t>
      </w:r>
    </w:p>
    <w:p w14:paraId="7A1D1485" w14:textId="46CE7B6A" w:rsidR="007F5DC2" w:rsidRDefault="007F5DC2" w:rsidP="008D7F9F">
      <w:pPr>
        <w:rPr>
          <w:rFonts w:ascii="Arial" w:hAnsi="Arial"/>
        </w:rPr>
      </w:pPr>
    </w:p>
    <w:p w14:paraId="71CA0FDE" w14:textId="77777777" w:rsidR="00E910B4" w:rsidRDefault="007037EF" w:rsidP="00F6700F">
      <w:pPr>
        <w:rPr>
          <w:rFonts w:ascii="Arial" w:hAnsi="Arial"/>
        </w:rPr>
      </w:pPr>
      <w:r>
        <w:rPr>
          <w:rFonts w:ascii="Arial" w:hAnsi="Arial"/>
        </w:rPr>
        <w:t xml:space="preserve">In </w:t>
      </w:r>
      <w:r w:rsidR="00C34922">
        <w:rPr>
          <w:rFonts w:ascii="Arial" w:hAnsi="Arial"/>
        </w:rPr>
        <w:t>RAN1#10</w:t>
      </w:r>
      <w:r w:rsidR="003670B7">
        <w:rPr>
          <w:rFonts w:ascii="Arial" w:hAnsi="Arial"/>
        </w:rPr>
        <w:t>3-e</w:t>
      </w:r>
      <w:r w:rsidR="00B56F42">
        <w:rPr>
          <w:rFonts w:ascii="Arial" w:hAnsi="Arial"/>
        </w:rPr>
        <w:t xml:space="preserve">, two different approaches for how to indicate two SRIs were discussed.  </w:t>
      </w:r>
    </w:p>
    <w:p w14:paraId="5B6AA56D" w14:textId="00EF2779" w:rsidR="007545B8" w:rsidRDefault="00B56F42" w:rsidP="00F6700F">
      <w:pPr>
        <w:rPr>
          <w:rFonts w:ascii="Arial" w:hAnsi="Arial"/>
        </w:rPr>
      </w:pPr>
      <w:r>
        <w:rPr>
          <w:rFonts w:ascii="Arial" w:hAnsi="Arial"/>
        </w:rPr>
        <w:t xml:space="preserve">The first approach </w:t>
      </w:r>
      <w:r w:rsidR="00F2750E">
        <w:rPr>
          <w:rFonts w:ascii="Arial" w:hAnsi="Arial"/>
        </w:rPr>
        <w:t>involv</w:t>
      </w:r>
      <w:r w:rsidR="00EE3B97">
        <w:rPr>
          <w:rFonts w:ascii="Arial" w:hAnsi="Arial"/>
        </w:rPr>
        <w:t>es</w:t>
      </w:r>
      <w:r w:rsidR="00F2750E">
        <w:rPr>
          <w:rFonts w:ascii="Arial" w:hAnsi="Arial"/>
        </w:rPr>
        <w:t xml:space="preserve"> keeping a single SRI field and possibly increasing </w:t>
      </w:r>
      <w:r w:rsidR="00D37E02">
        <w:rPr>
          <w:rFonts w:ascii="Arial" w:hAnsi="Arial"/>
        </w:rPr>
        <w:t xml:space="preserve">the number of bits in this single SRI field to indicate different combinations of </w:t>
      </w:r>
      <w:r w:rsidR="00FD27D5">
        <w:rPr>
          <w:rFonts w:ascii="Arial" w:hAnsi="Arial"/>
        </w:rPr>
        <w:t xml:space="preserve">one or two SRIs (i.e., to support dynamic switching between </w:t>
      </w:r>
      <w:r w:rsidR="000C2E83">
        <w:rPr>
          <w:rFonts w:ascii="Arial" w:hAnsi="Arial"/>
        </w:rPr>
        <w:t>transmitting PUSCH(s) to single TRP and multiple TRPs).</w:t>
      </w:r>
      <w:r w:rsidR="00544C0B">
        <w:rPr>
          <w:rFonts w:ascii="Arial" w:hAnsi="Arial"/>
        </w:rPr>
        <w:t xml:space="preserve">  </w:t>
      </w:r>
    </w:p>
    <w:p w14:paraId="42C876FE" w14:textId="56A92A8A" w:rsidR="007037EF" w:rsidRPr="00B41F7A" w:rsidRDefault="00544C0B" w:rsidP="008D7F9F">
      <w:pPr>
        <w:rPr>
          <w:rFonts w:ascii="Arial" w:hAnsi="Arial"/>
        </w:rPr>
      </w:pPr>
      <w:r>
        <w:rPr>
          <w:rFonts w:ascii="Arial" w:hAnsi="Arial"/>
        </w:rPr>
        <w:t>The second approach involv</w:t>
      </w:r>
      <w:r w:rsidR="00EE3B97">
        <w:rPr>
          <w:rFonts w:ascii="Arial" w:hAnsi="Arial"/>
        </w:rPr>
        <w:t xml:space="preserve">es </w:t>
      </w:r>
      <w:r w:rsidR="00B24611">
        <w:rPr>
          <w:rFonts w:ascii="Arial" w:hAnsi="Arial"/>
        </w:rPr>
        <w:t xml:space="preserve">introducing an additional SRI field in </w:t>
      </w:r>
      <w:r w:rsidR="00151D7E">
        <w:rPr>
          <w:rFonts w:ascii="Arial" w:hAnsi="Arial"/>
        </w:rPr>
        <w:t xml:space="preserve">DCI so that the </w:t>
      </w:r>
      <w:r w:rsidR="0053664E">
        <w:rPr>
          <w:rFonts w:ascii="Arial" w:hAnsi="Arial"/>
        </w:rPr>
        <w:t xml:space="preserve">first SRI field indicates the SRI(s) corresponding to TRP 1 </w:t>
      </w:r>
      <w:r w:rsidR="00C03F06">
        <w:rPr>
          <w:rFonts w:ascii="Arial" w:hAnsi="Arial"/>
        </w:rPr>
        <w:t>(i.e., from the first SRS resource set for codebook</w:t>
      </w:r>
      <w:r w:rsidR="00160F55">
        <w:rPr>
          <w:rFonts w:ascii="Arial" w:hAnsi="Arial"/>
        </w:rPr>
        <w:t xml:space="preserve">/non-codebook PUSCH) </w:t>
      </w:r>
      <w:r w:rsidR="00001292">
        <w:rPr>
          <w:rFonts w:ascii="Arial" w:hAnsi="Arial"/>
        </w:rPr>
        <w:t xml:space="preserve"> and the second SRI field indicates the SRI(s) corresponding to TRP 2 (i.e., from the second SRS resource set for codebook/non-codebook PUSCH)</w:t>
      </w:r>
      <w:r w:rsidR="00FC7FB8">
        <w:rPr>
          <w:rFonts w:ascii="Arial" w:hAnsi="Arial"/>
        </w:rPr>
        <w:t xml:space="preserve">.  </w:t>
      </w:r>
      <w:r w:rsidR="00AF786D" w:rsidRPr="00B41F7A">
        <w:rPr>
          <w:rFonts w:ascii="Arial" w:hAnsi="Arial"/>
        </w:rPr>
        <w:t xml:space="preserve">In our view, it is straightforward </w:t>
      </w:r>
      <w:r w:rsidR="00304BA3">
        <w:rPr>
          <w:rFonts w:ascii="Arial" w:hAnsi="Arial"/>
        </w:rPr>
        <w:t xml:space="preserve">and clean </w:t>
      </w:r>
      <w:r w:rsidR="00AF786D" w:rsidRPr="00B41F7A">
        <w:rPr>
          <w:rFonts w:ascii="Arial" w:hAnsi="Arial"/>
        </w:rPr>
        <w:t xml:space="preserve">to </w:t>
      </w:r>
      <w:r w:rsidR="00CD626C">
        <w:rPr>
          <w:rFonts w:ascii="Arial" w:hAnsi="Arial"/>
        </w:rPr>
        <w:t>specify</w:t>
      </w:r>
      <w:r w:rsidR="00AF786D" w:rsidRPr="00B41F7A">
        <w:rPr>
          <w:rFonts w:ascii="Arial" w:hAnsi="Arial"/>
        </w:rPr>
        <w:t xml:space="preserve"> two SRI fields, a first and a second SRI field, for supporting two SRIs with minimum standardization effort.</w:t>
      </w:r>
    </w:p>
    <w:p w14:paraId="2CAE6299" w14:textId="1C6F1F95" w:rsidR="005924E9" w:rsidRPr="008A4A4A" w:rsidRDefault="008B04CD" w:rsidP="005924E9">
      <w:pPr>
        <w:pStyle w:val="Proposal"/>
      </w:pPr>
      <w:bookmarkStart w:id="14" w:name="_Toc61892561"/>
      <w:r>
        <w:t>For codebook/non-codebook based multi-TRP PUSCH</w:t>
      </w:r>
      <w:r w:rsidR="00B87943">
        <w:t xml:space="preserve">, </w:t>
      </w:r>
      <w:r w:rsidR="009C1895">
        <w:t>support</w:t>
      </w:r>
      <w:r w:rsidR="00B87943">
        <w:t xml:space="preserve"> </w:t>
      </w:r>
      <w:r w:rsidR="005924E9">
        <w:t xml:space="preserve">two separate </w:t>
      </w:r>
      <w:r w:rsidR="00F47E8C">
        <w:t>SRI</w:t>
      </w:r>
      <w:r w:rsidR="005924E9">
        <w:t xml:space="preserve"> fields</w:t>
      </w:r>
      <w:r w:rsidR="006B1C2F">
        <w:t xml:space="preserve"> in DCI</w:t>
      </w:r>
      <w:r w:rsidR="00F47E8C">
        <w:t xml:space="preserve">, where </w:t>
      </w:r>
      <w:r w:rsidR="00B83327">
        <w:t>the first SRI</w:t>
      </w:r>
      <w:r w:rsidR="005924E9">
        <w:t xml:space="preserve"> </w:t>
      </w:r>
      <w:r w:rsidR="0011014B">
        <w:t>field indicates the SRI(s) corresponding to the first TRP</w:t>
      </w:r>
      <w:r w:rsidR="000619C9">
        <w:t xml:space="preserve"> and the second SRI field indicates the SRI(s) corresponding to the second TRP</w:t>
      </w:r>
      <w:r w:rsidR="005924E9">
        <w:t>.</w:t>
      </w:r>
      <w:bookmarkEnd w:id="14"/>
    </w:p>
    <w:p w14:paraId="51FD5A0B" w14:textId="03138F6D" w:rsidR="00BB6461" w:rsidRDefault="00BB6461" w:rsidP="00B41F7A">
      <w:pPr>
        <w:pStyle w:val="Heading3"/>
      </w:pPr>
      <w:r>
        <w:t>I</w:t>
      </w:r>
      <w:r w:rsidRPr="00890E79">
        <w:t xml:space="preserve">ndication of </w:t>
      </w:r>
      <w:r w:rsidR="00F168E6">
        <w:t>T</w:t>
      </w:r>
      <w:r w:rsidRPr="00890E79">
        <w:t>wo TPMIs</w:t>
      </w:r>
    </w:p>
    <w:p w14:paraId="6D424093" w14:textId="0BA9C43A" w:rsidR="00BB10F0" w:rsidRPr="00F6700F" w:rsidRDefault="00EC3E8A" w:rsidP="00BB10F0">
      <w:pPr>
        <w:rPr>
          <w:rFonts w:ascii="Arial" w:hAnsi="Arial"/>
        </w:rPr>
      </w:pPr>
      <w:r w:rsidRPr="00F6700F">
        <w:rPr>
          <w:rFonts w:ascii="Arial" w:hAnsi="Arial"/>
        </w:rPr>
        <w:t>It was agreed in the last meeting to support two TPMIs, an open question is whether one or two TPMI fields should be supported to indicate the two TMPIs as mentioned in the FFS item below</w:t>
      </w:r>
      <w:r w:rsidR="00BB10F0" w:rsidRPr="00F6700F">
        <w:rPr>
          <w:rFonts w:ascii="Arial" w:hAnsi="Arial"/>
        </w:rPr>
        <w:t>:</w:t>
      </w:r>
    </w:p>
    <w:p w14:paraId="16F6CCE6" w14:textId="78FA81DC" w:rsidR="00BB10F0" w:rsidRPr="00F6700F" w:rsidRDefault="00BB10F0" w:rsidP="00C07625">
      <w:pPr>
        <w:pStyle w:val="ListParagraph"/>
        <w:numPr>
          <w:ilvl w:val="1"/>
          <w:numId w:val="17"/>
        </w:numPr>
        <w:spacing w:line="240" w:lineRule="auto"/>
        <w:rPr>
          <w:rFonts w:ascii="Arial" w:eastAsiaTheme="minorHAnsi" w:hAnsi="Arial"/>
          <w:lang w:val="en-US"/>
        </w:rPr>
      </w:pPr>
      <w:r w:rsidRPr="00F6700F">
        <w:rPr>
          <w:rFonts w:ascii="Arial" w:eastAsiaTheme="minorHAnsi" w:hAnsi="Arial"/>
          <w:lang w:val="en-US"/>
        </w:rPr>
        <w:t>FFS: Details on indicating two TPMIs (</w:t>
      </w:r>
      <w:proofErr w:type="spellStart"/>
      <w:r w:rsidRPr="00F6700F">
        <w:rPr>
          <w:rFonts w:ascii="Arial" w:eastAsiaTheme="minorHAnsi" w:hAnsi="Arial"/>
          <w:lang w:val="en-US"/>
        </w:rPr>
        <w:t>e.g</w:t>
      </w:r>
      <w:proofErr w:type="spellEnd"/>
      <w:r w:rsidRPr="00F6700F">
        <w:rPr>
          <w:rFonts w:ascii="Arial" w:eastAsiaTheme="minorHAnsi" w:hAnsi="Arial"/>
          <w:lang w:val="en-US"/>
        </w:rPr>
        <w:t>, one TPMI field or two TPMI fields)</w:t>
      </w:r>
    </w:p>
    <w:p w14:paraId="5BB3FFB0" w14:textId="77777777" w:rsidR="00C12467" w:rsidRDefault="00C12467" w:rsidP="00EC3E8A">
      <w:pPr>
        <w:spacing w:line="240" w:lineRule="auto"/>
        <w:rPr>
          <w:rFonts w:cs="Times New Roman"/>
          <w:color w:val="000000" w:themeColor="text1"/>
          <w:kern w:val="32"/>
          <w:lang w:eastAsia="zh-CN"/>
        </w:rPr>
      </w:pPr>
    </w:p>
    <w:p w14:paraId="66B814A2" w14:textId="77777777" w:rsidR="00E45863" w:rsidRDefault="0032366D" w:rsidP="00EC3E8A">
      <w:pPr>
        <w:spacing w:line="240" w:lineRule="auto"/>
        <w:rPr>
          <w:rFonts w:ascii="Arial" w:hAnsi="Arial"/>
        </w:rPr>
      </w:pPr>
      <w:r>
        <w:rPr>
          <w:rFonts w:ascii="Arial" w:hAnsi="Arial"/>
        </w:rPr>
        <w:t xml:space="preserve">There are two approaches to </w:t>
      </w:r>
      <w:r w:rsidR="005962F8">
        <w:rPr>
          <w:rFonts w:ascii="Arial" w:hAnsi="Arial"/>
        </w:rPr>
        <w:t xml:space="preserve">indicating two TPMIs.  </w:t>
      </w:r>
      <w:r>
        <w:rPr>
          <w:rFonts w:ascii="Arial" w:hAnsi="Arial"/>
        </w:rPr>
        <w:t xml:space="preserve">The first approach involves keeping a single </w:t>
      </w:r>
      <w:r w:rsidR="005962F8">
        <w:rPr>
          <w:rFonts w:ascii="Arial" w:hAnsi="Arial"/>
        </w:rPr>
        <w:t>TPM</w:t>
      </w:r>
      <w:r>
        <w:rPr>
          <w:rFonts w:ascii="Arial" w:hAnsi="Arial"/>
        </w:rPr>
        <w:t xml:space="preserve">I field and possibly increasing the number of bits in this single </w:t>
      </w:r>
      <w:r w:rsidR="005962F8">
        <w:rPr>
          <w:rFonts w:ascii="Arial" w:hAnsi="Arial"/>
        </w:rPr>
        <w:t>TPM</w:t>
      </w:r>
      <w:r>
        <w:rPr>
          <w:rFonts w:ascii="Arial" w:hAnsi="Arial"/>
        </w:rPr>
        <w:t xml:space="preserve">I field to indicate different combinations of one or two </w:t>
      </w:r>
      <w:r w:rsidR="00930A99">
        <w:rPr>
          <w:rFonts w:ascii="Arial" w:hAnsi="Arial"/>
        </w:rPr>
        <w:t>TPMI</w:t>
      </w:r>
      <w:r>
        <w:rPr>
          <w:rFonts w:ascii="Arial" w:hAnsi="Arial"/>
        </w:rPr>
        <w:t xml:space="preserve">s (i.e., to support dynamic switching between transmitting PUSCH(s) to single TRP and multiple TRPs).  </w:t>
      </w:r>
    </w:p>
    <w:p w14:paraId="25EB1454" w14:textId="4FD93F1B" w:rsidR="009938FC" w:rsidRDefault="0032366D" w:rsidP="00EC3E8A">
      <w:pPr>
        <w:spacing w:line="240" w:lineRule="auto"/>
        <w:rPr>
          <w:rFonts w:cs="Times New Roman"/>
          <w:color w:val="000000" w:themeColor="text1"/>
          <w:kern w:val="32"/>
          <w:lang w:eastAsia="zh-CN"/>
        </w:rPr>
      </w:pPr>
      <w:r>
        <w:rPr>
          <w:rFonts w:ascii="Arial" w:hAnsi="Arial"/>
        </w:rPr>
        <w:t xml:space="preserve">The second approach involves introducing an additional </w:t>
      </w:r>
      <w:r w:rsidR="001E71BF">
        <w:rPr>
          <w:rFonts w:ascii="Arial" w:hAnsi="Arial"/>
        </w:rPr>
        <w:t>TPM</w:t>
      </w:r>
      <w:r>
        <w:rPr>
          <w:rFonts w:ascii="Arial" w:hAnsi="Arial"/>
        </w:rPr>
        <w:t xml:space="preserve">I field in DCI so that the first </w:t>
      </w:r>
      <w:r w:rsidR="001E71BF">
        <w:rPr>
          <w:rFonts w:ascii="Arial" w:hAnsi="Arial"/>
        </w:rPr>
        <w:t>TPM</w:t>
      </w:r>
      <w:r>
        <w:rPr>
          <w:rFonts w:ascii="Arial" w:hAnsi="Arial"/>
        </w:rPr>
        <w:t xml:space="preserve">I field indicates the </w:t>
      </w:r>
      <w:r w:rsidR="001E71BF">
        <w:rPr>
          <w:rFonts w:ascii="Arial" w:hAnsi="Arial"/>
        </w:rPr>
        <w:t>TPMI</w:t>
      </w:r>
      <w:r>
        <w:rPr>
          <w:rFonts w:ascii="Arial" w:hAnsi="Arial"/>
        </w:rPr>
        <w:t xml:space="preserve"> corresponding to TRP 1</w:t>
      </w:r>
      <w:r w:rsidR="00882897">
        <w:rPr>
          <w:rFonts w:ascii="Arial" w:hAnsi="Arial"/>
        </w:rPr>
        <w:t xml:space="preserve"> </w:t>
      </w:r>
      <w:r>
        <w:rPr>
          <w:rFonts w:ascii="Arial" w:hAnsi="Arial"/>
        </w:rPr>
        <w:t xml:space="preserve">and the second </w:t>
      </w:r>
      <w:r w:rsidR="00882897">
        <w:rPr>
          <w:rFonts w:ascii="Arial" w:hAnsi="Arial"/>
        </w:rPr>
        <w:t>TPM</w:t>
      </w:r>
      <w:r>
        <w:rPr>
          <w:rFonts w:ascii="Arial" w:hAnsi="Arial"/>
        </w:rPr>
        <w:t xml:space="preserve">I field indicates the </w:t>
      </w:r>
      <w:r w:rsidR="00882897">
        <w:rPr>
          <w:rFonts w:ascii="Arial" w:hAnsi="Arial"/>
        </w:rPr>
        <w:t>TPMI</w:t>
      </w:r>
      <w:r>
        <w:rPr>
          <w:rFonts w:ascii="Arial" w:hAnsi="Arial"/>
        </w:rPr>
        <w:t xml:space="preserve"> corresponding to TRP 2.</w:t>
      </w:r>
      <w:r w:rsidR="004F0C10">
        <w:rPr>
          <w:rFonts w:ascii="Arial" w:hAnsi="Arial"/>
        </w:rPr>
        <w:t xml:space="preserve">  It was further agreed in RAN1#103e that ‘</w:t>
      </w:r>
      <w:r w:rsidR="0099164F" w:rsidRPr="0099164F">
        <w:rPr>
          <w:rFonts w:ascii="Arial" w:hAnsi="Arial"/>
        </w:rPr>
        <w:t>The same number of layers are applied for both TPMIs if two TPMIs are indicated</w:t>
      </w:r>
      <w:r w:rsidR="004F0C10">
        <w:rPr>
          <w:rFonts w:ascii="Arial" w:hAnsi="Arial"/>
        </w:rPr>
        <w:t>’</w:t>
      </w:r>
      <w:r w:rsidR="0099164F">
        <w:rPr>
          <w:rFonts w:ascii="Arial" w:hAnsi="Arial"/>
        </w:rPr>
        <w:t>.</w:t>
      </w:r>
      <w:r w:rsidR="00A14B28">
        <w:rPr>
          <w:rFonts w:ascii="Arial" w:hAnsi="Arial"/>
        </w:rPr>
        <w:t xml:space="preserve">  Hence, when two TPMI fields are introduced, the number of layers indicated in the two TPMI fields need to be identical.</w:t>
      </w:r>
    </w:p>
    <w:p w14:paraId="786EA2D1" w14:textId="77777777" w:rsidR="009938FC" w:rsidRDefault="009938FC" w:rsidP="00EC3E8A">
      <w:pPr>
        <w:spacing w:line="240" w:lineRule="auto"/>
        <w:rPr>
          <w:rFonts w:cs="Times New Roman"/>
          <w:color w:val="000000" w:themeColor="text1"/>
          <w:kern w:val="32"/>
          <w:lang w:eastAsia="zh-CN"/>
        </w:rPr>
      </w:pPr>
    </w:p>
    <w:p w14:paraId="57FEEDF3" w14:textId="345C6CAB" w:rsidR="00EC3E8A" w:rsidRDefault="0038132B">
      <w:pPr>
        <w:pStyle w:val="Proposal"/>
      </w:pPr>
      <w:bookmarkStart w:id="15" w:name="_Toc61828161"/>
      <w:bookmarkStart w:id="16" w:name="_Toc61830670"/>
      <w:bookmarkStart w:id="17" w:name="_Toc61830761"/>
      <w:bookmarkStart w:id="18" w:name="_Toc61830788"/>
      <w:bookmarkStart w:id="19" w:name="_Toc61868822"/>
      <w:bookmarkStart w:id="20" w:name="_Toc61892562"/>
      <w:bookmarkEnd w:id="15"/>
      <w:bookmarkEnd w:id="16"/>
      <w:bookmarkEnd w:id="17"/>
      <w:bookmarkEnd w:id="18"/>
      <w:bookmarkEnd w:id="19"/>
      <w:r>
        <w:t xml:space="preserve">For codebook based multi-TRP PUSCH, </w:t>
      </w:r>
      <w:r w:rsidR="00E45863">
        <w:t>support</w:t>
      </w:r>
      <w:r>
        <w:t xml:space="preserve"> two separate TPMI fields</w:t>
      </w:r>
      <w:r w:rsidR="004375A4">
        <w:t xml:space="preserve"> in DCI</w:t>
      </w:r>
      <w:r>
        <w:t>, where the first TPMI field indicates the TPMI corresponding to the first TRP and the second TPMI field indicates the TPMI corresponding to the second TRP</w:t>
      </w:r>
      <w:r w:rsidR="00EC3E8A">
        <w:t>.</w:t>
      </w:r>
      <w:r w:rsidR="00EE05F4">
        <w:t xml:space="preserve">  The number of layers indicated in the </w:t>
      </w:r>
      <w:r w:rsidR="007E683B">
        <w:t xml:space="preserve">first TPMI field and the </w:t>
      </w:r>
      <w:r w:rsidR="00AC303E">
        <w:t>second TPMI field are the same.</w:t>
      </w:r>
      <w:bookmarkEnd w:id="20"/>
    </w:p>
    <w:p w14:paraId="290BAA7B" w14:textId="77777777" w:rsidR="00A14B28" w:rsidRDefault="00A14B28" w:rsidP="00A14B28">
      <w:pPr>
        <w:pStyle w:val="Proposal"/>
        <w:numPr>
          <w:ilvl w:val="0"/>
          <w:numId w:val="0"/>
        </w:numPr>
      </w:pPr>
    </w:p>
    <w:p w14:paraId="6251437F" w14:textId="77777777" w:rsidR="002A75BD" w:rsidRDefault="002A75BD" w:rsidP="005A7EA0">
      <w:pPr>
        <w:pStyle w:val="Heading3"/>
        <w:rPr>
          <w:rFonts w:eastAsia="SimSun"/>
        </w:rPr>
      </w:pPr>
      <w:r>
        <w:rPr>
          <w:rFonts w:eastAsia="SimSun"/>
        </w:rPr>
        <w:t>TPC Indication</w:t>
      </w:r>
    </w:p>
    <w:p w14:paraId="6297377A" w14:textId="438BDF27" w:rsidR="002A75BD" w:rsidRPr="00BB10F0" w:rsidRDefault="002A75BD" w:rsidP="002A75BD">
      <w:pPr>
        <w:rPr>
          <w:rFonts w:ascii="Arial" w:hAnsi="Arial"/>
          <w:lang w:val="en-GB" w:eastAsia="zh-CN"/>
        </w:rPr>
      </w:pPr>
      <w:r w:rsidRPr="005A7EA0">
        <w:rPr>
          <w:rFonts w:ascii="Arial" w:hAnsi="Arial"/>
          <w:lang w:val="en-GB" w:eastAsia="zh-CN"/>
        </w:rPr>
        <w:t xml:space="preserve">For closed loop power control associated with multiple TRPs, </w:t>
      </w:r>
      <w:r w:rsidR="002A0D5B" w:rsidRPr="005A7EA0">
        <w:rPr>
          <w:rFonts w:ascii="Arial" w:hAnsi="Arial"/>
          <w:lang w:val="en-GB" w:eastAsia="zh-CN"/>
        </w:rPr>
        <w:t>the following</w:t>
      </w:r>
      <w:r w:rsidRPr="005A7EA0">
        <w:rPr>
          <w:rFonts w:ascii="Arial" w:hAnsi="Arial"/>
          <w:lang w:val="en-GB" w:eastAsia="zh-CN"/>
        </w:rPr>
        <w:t xml:space="preserve"> options were proposed in the last RAN1 meeting:</w:t>
      </w:r>
    </w:p>
    <w:p w14:paraId="5E382314" w14:textId="0105CB18" w:rsidR="002A75BD" w:rsidRPr="005A7EA0" w:rsidRDefault="002A75BD" w:rsidP="002A75BD">
      <w:pPr>
        <w:numPr>
          <w:ilvl w:val="0"/>
          <w:numId w:val="19"/>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w:t>
      </w:r>
      <w:r w:rsidR="00E66539">
        <w:rPr>
          <w:rFonts w:ascii="Arial" w:eastAsia="SimSun" w:hAnsi="Arial"/>
          <w:color w:val="000000" w:themeColor="text1"/>
          <w:lang w:val="en-GB" w:eastAsia="ja-JP"/>
        </w:rPr>
        <w:t xml:space="preserve"> </w:t>
      </w:r>
      <w:r w:rsidRPr="005A7EA0">
        <w:rPr>
          <w:rFonts w:ascii="Arial" w:eastAsia="SimSun" w:hAnsi="Arial"/>
          <w:color w:val="000000" w:themeColor="text1"/>
          <w:lang w:val="en-GB" w:eastAsia="ja-JP"/>
        </w:rPr>
        <w:t>1: A single TPC field is used in DCI formats 0_1 / 0_2, and the TPC value applied for both PUSCH beams</w:t>
      </w:r>
    </w:p>
    <w:p w14:paraId="2AA6955A" w14:textId="6AB17557" w:rsidR="002A75BD" w:rsidRPr="005A7EA0" w:rsidRDefault="002A75BD" w:rsidP="002A75BD">
      <w:pPr>
        <w:numPr>
          <w:ilvl w:val="0"/>
          <w:numId w:val="19"/>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lastRenderedPageBreak/>
        <w:t>Option</w:t>
      </w:r>
      <w:r w:rsidR="00E66539">
        <w:rPr>
          <w:rFonts w:ascii="Arial" w:eastAsia="SimSun" w:hAnsi="Arial"/>
          <w:color w:val="000000" w:themeColor="text1"/>
          <w:lang w:val="en-GB" w:eastAsia="ja-JP"/>
        </w:rPr>
        <w:t xml:space="preserve"> </w:t>
      </w:r>
      <w:r w:rsidRPr="005A7EA0">
        <w:rPr>
          <w:rFonts w:ascii="Arial" w:eastAsia="SimSun" w:hAnsi="Arial"/>
          <w:color w:val="000000" w:themeColor="text1"/>
          <w:lang w:val="en-GB" w:eastAsia="ja-JP"/>
        </w:rPr>
        <w:t xml:space="preserve">2: A single TPC field is used in DCI formats 0_1 / 0_2, and the TPC value applied for one of two PUSCH beams at a slot. </w:t>
      </w:r>
    </w:p>
    <w:p w14:paraId="53BC646D" w14:textId="77777777" w:rsidR="002A75BD" w:rsidRPr="005A7EA0" w:rsidRDefault="002A75BD" w:rsidP="002A75BD">
      <w:pPr>
        <w:numPr>
          <w:ilvl w:val="0"/>
          <w:numId w:val="19"/>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 3: A second TPC field is added in DCI formats 0_1 / 0_2.</w:t>
      </w:r>
    </w:p>
    <w:p w14:paraId="7D65956B" w14:textId="77777777" w:rsidR="002A75BD" w:rsidRPr="005A7EA0" w:rsidRDefault="002A75BD" w:rsidP="002A75BD">
      <w:pPr>
        <w:numPr>
          <w:ilvl w:val="0"/>
          <w:numId w:val="19"/>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 4: A single TPC field is used in DCI formats 0_1 / 0_</w:t>
      </w:r>
      <w:proofErr w:type="gramStart"/>
      <w:r w:rsidRPr="005A7EA0">
        <w:rPr>
          <w:rFonts w:ascii="Arial" w:eastAsia="SimSun" w:hAnsi="Arial"/>
          <w:color w:val="000000" w:themeColor="text1"/>
          <w:lang w:val="en-GB" w:eastAsia="ja-JP"/>
        </w:rPr>
        <w:t>2, and</w:t>
      </w:r>
      <w:proofErr w:type="gramEnd"/>
      <w:r w:rsidRPr="005A7EA0">
        <w:rPr>
          <w:rFonts w:ascii="Arial" w:eastAsia="SimSun" w:hAnsi="Arial"/>
          <w:color w:val="000000" w:themeColor="text1"/>
          <w:lang w:val="en-GB" w:eastAsia="ja-JP"/>
        </w:rPr>
        <w:t xml:space="preserve"> indicates two TPC values applied to two PUSCH beams, respectively.</w:t>
      </w:r>
    </w:p>
    <w:p w14:paraId="11289788" w14:textId="77777777" w:rsidR="006E5A7F" w:rsidRDefault="006E5A7F" w:rsidP="002A75BD">
      <w:pPr>
        <w:snapToGrid w:val="0"/>
        <w:spacing w:after="0" w:line="240" w:lineRule="auto"/>
        <w:contextualSpacing/>
        <w:rPr>
          <w:rFonts w:ascii="Arial" w:eastAsia="SimSun" w:hAnsi="Arial"/>
          <w:color w:val="000000" w:themeColor="text1"/>
          <w:lang w:val="en-GB" w:eastAsia="ja-JP"/>
        </w:rPr>
      </w:pPr>
    </w:p>
    <w:p w14:paraId="3D221252" w14:textId="00A33B5A"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Option1, a same TPC command is applied to PUSCH transmissions to two TRPs.  This assumes that the two TRPs have the same pathloss to a UE and have the same receiver noise and UL interference level, which may be true in some scenario but certainly not be true in all scenarios.  </w:t>
      </w:r>
    </w:p>
    <w:p w14:paraId="5F25B5B8" w14:textId="77777777"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p>
    <w:p w14:paraId="44B93D31" w14:textId="3CF1F5B9"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 2, a TPC command is applied to only PUSCH transmissions to one of two TRPs, and closed-loop power control is not applied to the other TRP. This means that over time, the transmit power to the other TRP could drift away and could be far off from the desired receive target. </w:t>
      </w:r>
    </w:p>
    <w:p w14:paraId="116D697B" w14:textId="77777777"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p>
    <w:p w14:paraId="2D743DA5" w14:textId="77777777"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r w:rsidRPr="00CB7FBD">
        <w:rPr>
          <w:rFonts w:ascii="Arial" w:eastAsia="SimSun" w:hAnsi="Arial"/>
          <w:color w:val="000000" w:themeColor="text1"/>
          <w:lang w:val="en-GB" w:eastAsia="ja-JP"/>
        </w:rPr>
        <w:t>In Option 3, a second TPC field is added for a second TRP. Thus, both TRPs can be power controlled independently. This option is more flexible and with minimum standardization effort.</w:t>
      </w:r>
    </w:p>
    <w:p w14:paraId="5F6DB1FD" w14:textId="77777777"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p>
    <w:p w14:paraId="0E5228F4" w14:textId="31353558"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w:t>
      </w:r>
      <w:r w:rsidR="00811A2B">
        <w:rPr>
          <w:rFonts w:ascii="Arial" w:eastAsia="SimSun" w:hAnsi="Arial"/>
          <w:color w:val="000000" w:themeColor="text1"/>
          <w:lang w:val="en-GB" w:eastAsia="ja-JP"/>
        </w:rPr>
        <w:t>O</w:t>
      </w:r>
      <w:r w:rsidRPr="00CB7FBD">
        <w:rPr>
          <w:rFonts w:ascii="Arial" w:eastAsia="SimSun" w:hAnsi="Arial"/>
          <w:color w:val="000000" w:themeColor="text1"/>
          <w:lang w:val="en-GB" w:eastAsia="ja-JP"/>
        </w:rPr>
        <w:t xml:space="preserve">ption 4, a single TPC field is used to indicate two TPC commands, one for each TRP.  It has the same functionality if 2 bits are allocated for each TPC, otherwise if the goal is to have a single bit field with reduced field size, then some trade-off between the field size and number of power control steps is needed. </w:t>
      </w:r>
    </w:p>
    <w:p w14:paraId="00F9DDA7" w14:textId="77777777"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p>
    <w:p w14:paraId="0CB90E50" w14:textId="614C34A1" w:rsidR="002A75BD" w:rsidRPr="00CB7FBD" w:rsidRDefault="002A75BD" w:rsidP="002A75BD">
      <w:pPr>
        <w:snapToGrid w:val="0"/>
        <w:spacing w:after="0" w:line="240" w:lineRule="auto"/>
        <w:contextualSpacing/>
        <w:rPr>
          <w:rFonts w:ascii="Arial" w:eastAsia="SimSun" w:hAnsi="Arial"/>
          <w:color w:val="000000" w:themeColor="text1"/>
          <w:lang w:val="en-GB" w:eastAsia="ja-JP"/>
        </w:rPr>
      </w:pPr>
      <w:r w:rsidRPr="00CB7FBD">
        <w:rPr>
          <w:rFonts w:ascii="Arial" w:eastAsia="SimSun" w:hAnsi="Arial"/>
          <w:color w:val="000000" w:themeColor="text1"/>
          <w:lang w:val="en-GB" w:eastAsia="ja-JP"/>
        </w:rPr>
        <w:t>Comparing the four options and based on our previous discussion on supporting two SRIs and TPMIs, we prefer Option 3.</w:t>
      </w:r>
    </w:p>
    <w:p w14:paraId="3266C0D9" w14:textId="77777777" w:rsidR="002A75BD" w:rsidRDefault="002A75BD" w:rsidP="002A75BD">
      <w:pPr>
        <w:snapToGrid w:val="0"/>
        <w:spacing w:after="0" w:line="240" w:lineRule="auto"/>
        <w:contextualSpacing/>
        <w:rPr>
          <w:rFonts w:eastAsia="SimSun" w:cs="Times"/>
          <w:color w:val="000000" w:themeColor="text1"/>
          <w:lang w:val="en-GB" w:eastAsia="ja-JP"/>
        </w:rPr>
      </w:pPr>
    </w:p>
    <w:p w14:paraId="2B010323" w14:textId="77777777" w:rsidR="002A75BD" w:rsidRDefault="002A75BD" w:rsidP="002A75BD">
      <w:pPr>
        <w:snapToGrid w:val="0"/>
        <w:spacing w:after="0" w:line="240" w:lineRule="auto"/>
        <w:ind w:left="567"/>
        <w:contextualSpacing/>
        <w:rPr>
          <w:rFonts w:eastAsia="SimSun" w:cs="Times"/>
          <w:color w:val="000000" w:themeColor="text1"/>
          <w:lang w:val="en-GB" w:eastAsia="ja-JP"/>
        </w:rPr>
      </w:pPr>
    </w:p>
    <w:p w14:paraId="60E21DAF" w14:textId="4CA37E67" w:rsidR="002A75BD" w:rsidRPr="00946CA7" w:rsidRDefault="003E0353" w:rsidP="002A75BD">
      <w:pPr>
        <w:pStyle w:val="Proposal"/>
        <w:rPr>
          <w:lang w:val="en-GB"/>
        </w:rPr>
      </w:pPr>
      <w:bookmarkStart w:id="21" w:name="_Toc61892563"/>
      <w:r>
        <w:rPr>
          <w:lang w:val="en-GB"/>
        </w:rPr>
        <w:t xml:space="preserve">For per TRP closed-loop power control for PUSCH, </w:t>
      </w:r>
      <w:r w:rsidR="002A75BD">
        <w:rPr>
          <w:lang w:val="en-GB"/>
        </w:rPr>
        <w:t>Option 3 is supported</w:t>
      </w:r>
      <w:r w:rsidR="00C959BB">
        <w:rPr>
          <w:lang w:val="en-GB"/>
        </w:rPr>
        <w:t xml:space="preserve"> where a </w:t>
      </w:r>
      <w:r w:rsidR="00C959BB" w:rsidRPr="005A7EA0">
        <w:rPr>
          <w:rFonts w:eastAsia="SimSun"/>
          <w:color w:val="000000" w:themeColor="text1"/>
          <w:lang w:val="en-GB" w:eastAsia="ja-JP"/>
        </w:rPr>
        <w:t>second TPC field is added in DCI formats 0_1 / 0_2</w:t>
      </w:r>
      <w:r w:rsidR="002A75BD">
        <w:rPr>
          <w:lang w:val="en-GB"/>
        </w:rPr>
        <w:t>.</w:t>
      </w:r>
      <w:bookmarkEnd w:id="21"/>
    </w:p>
    <w:p w14:paraId="11919BA6" w14:textId="77777777" w:rsidR="00B65533" w:rsidRDefault="00B65533" w:rsidP="00A14B28">
      <w:pPr>
        <w:pStyle w:val="Proposal"/>
        <w:numPr>
          <w:ilvl w:val="0"/>
          <w:numId w:val="0"/>
        </w:numPr>
      </w:pPr>
    </w:p>
    <w:p w14:paraId="70C79306" w14:textId="77777777" w:rsidR="006D0A8D" w:rsidRPr="00EF4B38" w:rsidRDefault="006D0A8D" w:rsidP="00022768">
      <w:pPr>
        <w:pStyle w:val="Heading3"/>
      </w:pPr>
      <w:r>
        <w:t xml:space="preserve">Dynamic Switching between Single-TRP and Multi-TRP </w:t>
      </w:r>
    </w:p>
    <w:p w14:paraId="336044C4" w14:textId="47164E41" w:rsidR="006D0A8D" w:rsidRDefault="006D0A8D" w:rsidP="006D0A8D">
      <w:pPr>
        <w:rPr>
          <w:rFonts w:ascii="Arial" w:hAnsi="Arial"/>
        </w:rPr>
      </w:pPr>
      <w:r w:rsidRPr="00572437">
        <w:rPr>
          <w:rFonts w:ascii="Arial" w:hAnsi="Arial"/>
        </w:rPr>
        <w:t>In some scenarios, the UE may be served with different types of traffic</w:t>
      </w:r>
      <w:r>
        <w:rPr>
          <w:rFonts w:ascii="Arial" w:hAnsi="Arial"/>
        </w:rPr>
        <w:t>s</w:t>
      </w:r>
      <w:r w:rsidRPr="00572437">
        <w:rPr>
          <w:rFonts w:ascii="Arial" w:hAnsi="Arial"/>
        </w:rPr>
        <w:t xml:space="preserve"> (i.e., URLLC traffic vs eMBB traffic).  In these scenarios, it </w:t>
      </w:r>
      <w:r w:rsidR="00704AA7">
        <w:rPr>
          <w:rFonts w:ascii="Arial" w:hAnsi="Arial"/>
        </w:rPr>
        <w:t>is</w:t>
      </w:r>
      <w:r w:rsidRPr="00572437">
        <w:rPr>
          <w:rFonts w:ascii="Arial" w:hAnsi="Arial"/>
        </w:rPr>
        <w:t xml:space="preserve"> beneficial </w:t>
      </w:r>
      <w:r>
        <w:rPr>
          <w:rFonts w:ascii="Arial" w:hAnsi="Arial"/>
        </w:rPr>
        <w:t xml:space="preserve">to support </w:t>
      </w:r>
      <w:r w:rsidRPr="00572437">
        <w:rPr>
          <w:rFonts w:ascii="Arial" w:hAnsi="Arial"/>
        </w:rPr>
        <w:t>dynamic switch</w:t>
      </w:r>
      <w:r>
        <w:rPr>
          <w:rFonts w:ascii="Arial" w:hAnsi="Arial"/>
        </w:rPr>
        <w:t>ing</w:t>
      </w:r>
      <w:r w:rsidRPr="00572437">
        <w:rPr>
          <w:rFonts w:ascii="Arial" w:hAnsi="Arial"/>
        </w:rPr>
        <w:t xml:space="preserve"> </w:t>
      </w:r>
      <w:r w:rsidR="00C87034">
        <w:rPr>
          <w:rFonts w:ascii="Arial" w:hAnsi="Arial"/>
        </w:rPr>
        <w:t xml:space="preserve">(i.e. </w:t>
      </w:r>
      <w:r w:rsidR="00F35B1E">
        <w:rPr>
          <w:rFonts w:ascii="Arial" w:hAnsi="Arial"/>
        </w:rPr>
        <w:t>per sched</w:t>
      </w:r>
      <w:r w:rsidR="00E002AE">
        <w:rPr>
          <w:rFonts w:ascii="Arial" w:hAnsi="Arial"/>
        </w:rPr>
        <w:t>uled PUSCH)</w:t>
      </w:r>
      <w:r w:rsidRPr="00572437">
        <w:rPr>
          <w:rFonts w:ascii="Arial" w:hAnsi="Arial"/>
        </w:rPr>
        <w:t xml:space="preserve"> between multi-TRP based PUSCH </w:t>
      </w:r>
      <w:r>
        <w:rPr>
          <w:rFonts w:ascii="Arial" w:hAnsi="Arial"/>
        </w:rPr>
        <w:t>transmission</w:t>
      </w:r>
      <w:r w:rsidRPr="00572437">
        <w:rPr>
          <w:rFonts w:ascii="Arial" w:hAnsi="Arial"/>
        </w:rPr>
        <w:t xml:space="preserve"> and single-TRP based PUSCH </w:t>
      </w:r>
      <w:r>
        <w:rPr>
          <w:rFonts w:ascii="Arial" w:hAnsi="Arial"/>
        </w:rPr>
        <w:t>repetitions</w:t>
      </w:r>
      <w:r w:rsidRPr="00572437">
        <w:rPr>
          <w:rFonts w:ascii="Arial" w:hAnsi="Arial"/>
        </w:rPr>
        <w:t>.</w:t>
      </w:r>
      <w:r>
        <w:rPr>
          <w:rFonts w:ascii="Arial" w:hAnsi="Arial"/>
        </w:rPr>
        <w:t xml:space="preserve">  A similar principle was also used in NR Rel-16 where dynamic switching between multi-TRP based PDSCH reception and single-TRP based PDSCH reception is supported.</w:t>
      </w:r>
    </w:p>
    <w:p w14:paraId="0F3AE926" w14:textId="59B2015A" w:rsidR="006D0A8D" w:rsidRPr="002C30C1" w:rsidRDefault="006D0A8D" w:rsidP="006D0A8D">
      <w:pPr>
        <w:pStyle w:val="Proposal"/>
      </w:pPr>
      <w:bookmarkStart w:id="22" w:name="_Toc61892564"/>
      <w:r>
        <w:t>Dynamic switching between PUSCH transmission to a single-TRP and multi-TRP should be supported</w:t>
      </w:r>
      <w:r w:rsidR="00C808B3">
        <w:t xml:space="preserve">, i.e. </w:t>
      </w:r>
      <w:r w:rsidR="0033116D">
        <w:t xml:space="preserve"> each PUSCH transmission </w:t>
      </w:r>
      <w:r w:rsidR="00FA1DA3">
        <w:t>is either</w:t>
      </w:r>
      <w:r w:rsidR="00C96727">
        <w:t xml:space="preserve"> </w:t>
      </w:r>
      <w:r w:rsidR="00AE383F">
        <w:t xml:space="preserve">targeting </w:t>
      </w:r>
      <w:r w:rsidR="00FA1DA3">
        <w:t xml:space="preserve">reception </w:t>
      </w:r>
      <w:r w:rsidR="004023AB">
        <w:t xml:space="preserve">at </w:t>
      </w:r>
      <w:r w:rsidR="00AE383F">
        <w:t xml:space="preserve">one or </w:t>
      </w:r>
      <w:r w:rsidR="00020D74">
        <w:t xml:space="preserve">at </w:t>
      </w:r>
      <w:r w:rsidR="00AE383F">
        <w:t>two TRPs</w:t>
      </w:r>
      <w:r>
        <w:t>.</w:t>
      </w:r>
      <w:bookmarkEnd w:id="22"/>
      <w:r>
        <w:t xml:space="preserve"> </w:t>
      </w:r>
    </w:p>
    <w:p w14:paraId="3DC60556" w14:textId="77777777" w:rsidR="006D0A8D" w:rsidRDefault="006D0A8D" w:rsidP="00A14B28">
      <w:pPr>
        <w:pStyle w:val="Proposal"/>
        <w:numPr>
          <w:ilvl w:val="0"/>
          <w:numId w:val="0"/>
        </w:numPr>
      </w:pPr>
    </w:p>
    <w:p w14:paraId="37EA1918" w14:textId="77777777" w:rsidR="00CE4804" w:rsidRDefault="00277142" w:rsidP="00277142">
      <w:pPr>
        <w:pStyle w:val="BodyText"/>
      </w:pPr>
      <w:r w:rsidRPr="00B41F7A">
        <w:t>It should be noted that dynamic switching between PUSCH transmissions to a single TRP and to two TRPs should be supported with a same DCI.  In case of transmission to a single TRP, only one of the two SRIs</w:t>
      </w:r>
      <w:r w:rsidR="00983134" w:rsidRPr="00B41F7A">
        <w:t>/</w:t>
      </w:r>
      <w:r w:rsidRPr="00B41F7A">
        <w:t>two TMP</w:t>
      </w:r>
      <w:r w:rsidR="00983134" w:rsidRPr="00B41F7A">
        <w:t>I</w:t>
      </w:r>
      <w:r w:rsidRPr="00B41F7A">
        <w:t>s</w:t>
      </w:r>
      <w:r w:rsidR="00983134" w:rsidRPr="00B41F7A">
        <w:t>/</w:t>
      </w:r>
      <w:r w:rsidRPr="00B41F7A">
        <w:t>two TPCs would be used.  For this purpose, some indication is needed on whether a DCI is for PUSCH to a single TRP or to two TRPs.</w:t>
      </w:r>
      <w:r w:rsidR="00CE4804">
        <w:t xml:space="preserve"> </w:t>
      </w:r>
    </w:p>
    <w:p w14:paraId="31BD0FBC" w14:textId="6C75AE7B" w:rsidR="00277142" w:rsidRPr="00CB7FBD" w:rsidRDefault="007B3CE8" w:rsidP="00277142">
      <w:pPr>
        <w:pStyle w:val="BodyText"/>
        <w:rPr>
          <w:highlight w:val="yellow"/>
        </w:rPr>
      </w:pPr>
      <w:r>
        <w:t>For example, a</w:t>
      </w:r>
      <w:r w:rsidR="00CE4804">
        <w:t>ssuming two SRI fields are supported, to indicate</w:t>
      </w:r>
      <w:r>
        <w:t xml:space="preserve"> </w:t>
      </w:r>
      <w:r w:rsidR="009F4219">
        <w:t xml:space="preserve">PUSCH transmission towards </w:t>
      </w:r>
      <w:r w:rsidR="00F24562">
        <w:t>a single TRP, one of the SRI fields may indicate a reserved codepoint that</w:t>
      </w:r>
      <w:r w:rsidR="00B5762B">
        <w:t xml:space="preserve"> is not associated with any SRI value</w:t>
      </w:r>
      <w:r w:rsidR="0017795B">
        <w:t xml:space="preserve">.  If both SRI fields indicate </w:t>
      </w:r>
      <w:r w:rsidR="00CA06D3">
        <w:t>non-reserved codepoints that are</w:t>
      </w:r>
      <w:r w:rsidR="004602F1">
        <w:t xml:space="preserve"> associated with SRI values, then </w:t>
      </w:r>
      <w:r w:rsidR="00787A68">
        <w:t xml:space="preserve">PUSCH transmission towards multiple TRPs is </w:t>
      </w:r>
      <w:r w:rsidR="006517F1">
        <w:t>indicated</w:t>
      </w:r>
      <w:r w:rsidR="00787A68">
        <w:t>.</w:t>
      </w:r>
    </w:p>
    <w:p w14:paraId="3D115FA9" w14:textId="26FC8F10" w:rsidR="00277142" w:rsidRDefault="00277142" w:rsidP="00277142">
      <w:pPr>
        <w:pStyle w:val="BodyText"/>
      </w:pPr>
      <w:r w:rsidRPr="00B41F7A">
        <w:t>The same can also be used for other TRP specific parameters such as TPMI and TPC, with a first and a second fields</w:t>
      </w:r>
      <w:r w:rsidR="009B3709">
        <w:t>.</w:t>
      </w:r>
    </w:p>
    <w:p w14:paraId="3BAAC1F8" w14:textId="77777777" w:rsidR="00B65533" w:rsidRDefault="00B65533" w:rsidP="00B41F7A">
      <w:pPr>
        <w:pStyle w:val="Proposal"/>
        <w:numPr>
          <w:ilvl w:val="0"/>
          <w:numId w:val="0"/>
        </w:numPr>
      </w:pPr>
    </w:p>
    <w:p w14:paraId="3BC9CE9F" w14:textId="02B24B42" w:rsidR="00326E25" w:rsidRPr="002C30C1" w:rsidRDefault="00287087" w:rsidP="006C510D">
      <w:pPr>
        <w:pStyle w:val="Proposal"/>
      </w:pPr>
      <w:bookmarkStart w:id="23" w:name="_Toc61892565"/>
      <w:r>
        <w:t>T</w:t>
      </w:r>
      <w:r w:rsidR="006B1A75">
        <w:t>wo SRI/TPMI fields</w:t>
      </w:r>
      <w:r w:rsidR="00B35D2D">
        <w:t xml:space="preserve"> </w:t>
      </w:r>
      <w:r w:rsidR="0022237F">
        <w:t>are supported for PUSCH repetition towards m-TRP</w:t>
      </w:r>
      <w:r w:rsidR="004451FF">
        <w:t>.</w:t>
      </w:r>
      <w:bookmarkEnd w:id="23"/>
      <w:r w:rsidR="006B1A75">
        <w:t xml:space="preserve"> </w:t>
      </w:r>
    </w:p>
    <w:p w14:paraId="03301D92" w14:textId="1237C2AD" w:rsidR="0022237F" w:rsidRDefault="0022237F" w:rsidP="0022237F">
      <w:pPr>
        <w:pStyle w:val="Proposal"/>
      </w:pPr>
      <w:bookmarkStart w:id="24" w:name="_Toc61892566"/>
      <w:r>
        <w:lastRenderedPageBreak/>
        <w:t>To dynamically indicate PUSCH transmission to</w:t>
      </w:r>
      <w:r w:rsidR="00103BFA">
        <w:t>wards</w:t>
      </w:r>
      <w:r>
        <w:t xml:space="preserve"> a single-TRP or m</w:t>
      </w:r>
      <w:r w:rsidR="00103BFA">
        <w:t>ultiple</w:t>
      </w:r>
      <w:r>
        <w:t>-TRP</w:t>
      </w:r>
      <w:r w:rsidR="00103BFA">
        <w:t>s</w:t>
      </w:r>
      <w:r>
        <w:t>, each SRI/TPMI field contains a codepoint that indicates whether the SRI/TPMI field is disabled or not.</w:t>
      </w:r>
      <w:bookmarkEnd w:id="24"/>
      <w:r>
        <w:t xml:space="preserve"> </w:t>
      </w:r>
    </w:p>
    <w:p w14:paraId="6C45A599" w14:textId="77777777" w:rsidR="002417EC" w:rsidRPr="008A4A4A" w:rsidRDefault="002417EC" w:rsidP="00B41F7A">
      <w:pPr>
        <w:pStyle w:val="Proposal"/>
        <w:numPr>
          <w:ilvl w:val="0"/>
          <w:numId w:val="0"/>
        </w:numPr>
      </w:pPr>
    </w:p>
    <w:p w14:paraId="66A56A8E" w14:textId="7560A21D" w:rsidR="00001A5F" w:rsidRPr="00B41F7A" w:rsidRDefault="00001A5F" w:rsidP="00411570">
      <w:pPr>
        <w:pStyle w:val="Heading3"/>
        <w:rPr>
          <w:rFonts w:eastAsia="SimSun"/>
        </w:rPr>
      </w:pPr>
      <w:r w:rsidRPr="00B41F7A">
        <w:rPr>
          <w:rFonts w:eastAsia="SimSun"/>
        </w:rPr>
        <w:t xml:space="preserve">TRP </w:t>
      </w:r>
      <w:r w:rsidR="008C4597" w:rsidRPr="00B41F7A">
        <w:rPr>
          <w:rFonts w:eastAsia="SimSun"/>
        </w:rPr>
        <w:t xml:space="preserve">to PUSCH </w:t>
      </w:r>
      <w:r w:rsidRPr="00B41F7A">
        <w:rPr>
          <w:rFonts w:eastAsia="SimSun"/>
        </w:rPr>
        <w:t>Mapping</w:t>
      </w:r>
    </w:p>
    <w:p w14:paraId="04CCC0BA" w14:textId="77777777" w:rsidR="00F831F8" w:rsidRPr="00B41F7A" w:rsidRDefault="00EC3E8A" w:rsidP="00001A5F">
      <w:pPr>
        <w:rPr>
          <w:rFonts w:ascii="Arial" w:eastAsia="SimSun" w:hAnsi="Arial"/>
          <w:color w:val="000000" w:themeColor="text1"/>
          <w:szCs w:val="18"/>
          <w:lang w:val="en-GB" w:eastAsia="zh-CN"/>
        </w:rPr>
      </w:pPr>
      <w:r w:rsidRPr="00B41F7A">
        <w:rPr>
          <w:rFonts w:ascii="Arial" w:eastAsia="SimSun" w:hAnsi="Arial"/>
          <w:color w:val="000000" w:themeColor="text1"/>
          <w:szCs w:val="18"/>
          <w:lang w:val="en-GB" w:eastAsia="zh-CN"/>
        </w:rPr>
        <w:t xml:space="preserve">On TRP to </w:t>
      </w:r>
      <w:r w:rsidR="00F831F8" w:rsidRPr="00B41F7A">
        <w:rPr>
          <w:rFonts w:ascii="Arial" w:eastAsia="SimSun" w:hAnsi="Arial"/>
          <w:color w:val="000000" w:themeColor="text1"/>
          <w:szCs w:val="18"/>
          <w:lang w:val="en-GB" w:eastAsia="zh-CN"/>
        </w:rPr>
        <w:t>PUSCH transmission occasion mapping, the following working assumption was reached in the last meeting:</w:t>
      </w:r>
    </w:p>
    <w:p w14:paraId="4B7A0730" w14:textId="77777777" w:rsidR="00F831F8" w:rsidRPr="008B18A5" w:rsidRDefault="00F831F8" w:rsidP="008B18A5">
      <w:pPr>
        <w:spacing w:after="0" w:line="240" w:lineRule="auto"/>
        <w:ind w:left="567"/>
        <w:rPr>
          <w:rFonts w:ascii="Times" w:eastAsia="Batang" w:hAnsi="Times" w:cs="Times New Roman"/>
          <w:color w:val="000000" w:themeColor="text1"/>
          <w:szCs w:val="18"/>
          <w:highlight w:val="darkYellow"/>
          <w:lang w:val="en-GB" w:eastAsia="zh-CN"/>
        </w:rPr>
      </w:pPr>
      <w:r w:rsidRPr="008B18A5">
        <w:rPr>
          <w:rFonts w:ascii="Times" w:eastAsia="Batang" w:hAnsi="Times" w:cs="Times New Roman"/>
          <w:color w:val="000000" w:themeColor="text1"/>
          <w:szCs w:val="18"/>
          <w:highlight w:val="darkYellow"/>
          <w:lang w:val="en-GB" w:eastAsia="zh-CN"/>
        </w:rPr>
        <w:t>Working Assumption</w:t>
      </w:r>
    </w:p>
    <w:p w14:paraId="23728B0A" w14:textId="77777777" w:rsidR="00F831F8" w:rsidRPr="00890E79" w:rsidRDefault="00F831F8" w:rsidP="008B18A5">
      <w:pPr>
        <w:spacing w:after="0" w:line="240" w:lineRule="auto"/>
        <w:ind w:left="567"/>
        <w:rPr>
          <w:rFonts w:ascii="Times" w:eastAsia="SimSun" w:hAnsi="Times" w:cs="Times New Roman"/>
          <w:strike/>
          <w:color w:val="000000" w:themeColor="text1"/>
          <w:szCs w:val="18"/>
          <w:lang w:val="en-GB" w:eastAsia="zh-CN"/>
        </w:rPr>
      </w:pPr>
      <w:r w:rsidRPr="00890E79">
        <w:rPr>
          <w:rFonts w:ascii="Times" w:eastAsia="Batang" w:hAnsi="Times" w:cs="Times New Roman"/>
          <w:color w:val="000000" w:themeColor="text1"/>
          <w:szCs w:val="18"/>
          <w:lang w:val="en-GB" w:eastAsia="zh-CN"/>
        </w:rPr>
        <w:t>For single DCI based M-TRP PUSCH repetition Type A and B, it is possible to configure either cyclic mapping or sequential mapping of UL beams.</w:t>
      </w:r>
    </w:p>
    <w:p w14:paraId="7C4CC6DC" w14:textId="77777777" w:rsidR="00F831F8" w:rsidRPr="00890E79" w:rsidRDefault="00F831F8" w:rsidP="008B18A5">
      <w:pPr>
        <w:numPr>
          <w:ilvl w:val="0"/>
          <w:numId w:val="23"/>
        </w:numPr>
        <w:snapToGrid w:val="0"/>
        <w:spacing w:after="0" w:line="240" w:lineRule="auto"/>
        <w:ind w:left="1447" w:hanging="440"/>
        <w:rPr>
          <w:rFonts w:eastAsia="Batang" w:cs="Times New Roman"/>
          <w:color w:val="000000" w:themeColor="text1"/>
          <w:szCs w:val="18"/>
          <w:lang w:val="en-GB" w:eastAsia="zh-CN"/>
        </w:rPr>
      </w:pPr>
      <w:r w:rsidRPr="00890E79">
        <w:rPr>
          <w:rFonts w:eastAsia="SimSun" w:cs="Times New Roman"/>
          <w:color w:val="000000" w:themeColor="text1"/>
          <w:szCs w:val="18"/>
          <w:lang w:val="en-GB" w:eastAsia="zh-CN"/>
        </w:rPr>
        <w:t>The support of cyclic mapping can be optional UE feature for the cases when the number of repetitions is larger than 2.</w:t>
      </w:r>
    </w:p>
    <w:p w14:paraId="2875EA06" w14:textId="77777777" w:rsidR="00F831F8" w:rsidRPr="00890E79" w:rsidRDefault="00F831F8" w:rsidP="008B18A5">
      <w:pPr>
        <w:numPr>
          <w:ilvl w:val="0"/>
          <w:numId w:val="23"/>
        </w:numPr>
        <w:snapToGrid w:val="0"/>
        <w:spacing w:after="0" w:line="240" w:lineRule="auto"/>
        <w:ind w:left="1447"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Support of half-half mapping. </w:t>
      </w:r>
    </w:p>
    <w:p w14:paraId="4E9FA4A5" w14:textId="77777777" w:rsidR="00F831F8" w:rsidRPr="00890E79" w:rsidRDefault="00F831F8" w:rsidP="008B18A5">
      <w:pPr>
        <w:numPr>
          <w:ilvl w:val="0"/>
          <w:numId w:val="23"/>
        </w:numPr>
        <w:snapToGrid w:val="0"/>
        <w:spacing w:after="0" w:line="240" w:lineRule="auto"/>
        <w:ind w:left="1447" w:hanging="440"/>
        <w:rPr>
          <w:rFonts w:eastAsia="SimSun" w:cs="Times New Roman"/>
          <w:color w:val="000000" w:themeColor="text1"/>
          <w:szCs w:val="18"/>
          <w:lang w:val="en-GB" w:eastAsia="zh-CN"/>
        </w:rPr>
      </w:pPr>
      <w:r w:rsidRPr="00890E79">
        <w:rPr>
          <w:rFonts w:eastAsia="SimSun" w:cs="Times New Roman"/>
          <w:color w:val="000000" w:themeColor="text1"/>
          <w:szCs w:val="18"/>
          <w:lang w:val="en-GB" w:eastAsia="zh-CN"/>
        </w:rPr>
        <w:t xml:space="preserve">FFS: Additional considerations on mapping patterns (including required beam switching gaps) </w:t>
      </w:r>
    </w:p>
    <w:p w14:paraId="2D23A4E7" w14:textId="5D7C3E2F" w:rsidR="00F831F8" w:rsidRDefault="00F831F8" w:rsidP="008B18A5">
      <w:pPr>
        <w:ind w:left="567"/>
        <w:rPr>
          <w:rFonts w:ascii="Arial" w:hAnsi="Arial"/>
          <w:highlight w:val="yellow"/>
          <w:lang w:val="en-GB" w:eastAsia="ja-JP"/>
        </w:rPr>
      </w:pPr>
      <w:r w:rsidRPr="00890E79">
        <w:rPr>
          <w:rFonts w:eastAsia="SimSun" w:cs="Times New Roman"/>
          <w:color w:val="000000" w:themeColor="text1"/>
          <w:szCs w:val="18"/>
          <w:lang w:val="en-GB" w:eastAsia="zh-CN"/>
        </w:rPr>
        <w:t>Companies are encouraged to provide further simulation results to decide details.</w:t>
      </w:r>
    </w:p>
    <w:p w14:paraId="500B0DFB" w14:textId="77777777" w:rsidR="00F24C20" w:rsidRPr="008B18A5" w:rsidRDefault="00F24C20" w:rsidP="00EC3E8A">
      <w:pPr>
        <w:tabs>
          <w:tab w:val="left" w:pos="420"/>
        </w:tabs>
        <w:snapToGrid w:val="0"/>
        <w:spacing w:after="0" w:line="240" w:lineRule="auto"/>
        <w:rPr>
          <w:rFonts w:ascii="Arial" w:eastAsia="SimSun" w:hAnsi="Arial"/>
          <w:color w:val="000000" w:themeColor="text1"/>
          <w:szCs w:val="18"/>
          <w:lang w:val="en-GB" w:eastAsia="zh-CN"/>
        </w:rPr>
      </w:pPr>
    </w:p>
    <w:p w14:paraId="285ABC4D" w14:textId="70D15E9F" w:rsidR="00F831F8" w:rsidRPr="008B18A5" w:rsidRDefault="00F831F8" w:rsidP="00EC3E8A">
      <w:pPr>
        <w:tabs>
          <w:tab w:val="left" w:pos="420"/>
        </w:tabs>
        <w:snapToGrid w:val="0"/>
        <w:spacing w:after="0" w:line="240" w:lineRule="auto"/>
        <w:rPr>
          <w:rFonts w:ascii="Arial" w:eastAsia="SimSun" w:hAnsi="Arial"/>
          <w:color w:val="000000" w:themeColor="text1"/>
          <w:szCs w:val="18"/>
          <w:lang w:val="en-GB" w:eastAsia="zh-CN"/>
        </w:rPr>
      </w:pPr>
      <w:r w:rsidRPr="008B18A5">
        <w:rPr>
          <w:rFonts w:ascii="Arial" w:eastAsia="SimSun" w:hAnsi="Arial"/>
          <w:color w:val="000000" w:themeColor="text1"/>
          <w:szCs w:val="18"/>
          <w:lang w:val="en-GB" w:eastAsia="zh-CN"/>
        </w:rPr>
        <w:t>For cyclic mapping, one concern raised by some companies is that a time gap may be required for the switching.  For this</w:t>
      </w:r>
      <w:r w:rsidR="00922E4E">
        <w:rPr>
          <w:rFonts w:ascii="Arial" w:eastAsia="SimSun" w:hAnsi="Arial"/>
          <w:color w:val="000000" w:themeColor="text1"/>
          <w:szCs w:val="18"/>
          <w:lang w:val="en-GB" w:eastAsia="zh-CN"/>
        </w:rPr>
        <w:t>,</w:t>
      </w:r>
      <w:r w:rsidRPr="008B18A5">
        <w:rPr>
          <w:rFonts w:ascii="Arial" w:eastAsia="SimSun" w:hAnsi="Arial"/>
          <w:color w:val="000000" w:themeColor="text1"/>
          <w:szCs w:val="18"/>
          <w:lang w:val="en-GB" w:eastAsia="zh-CN"/>
        </w:rPr>
        <w:t xml:space="preserve"> a LS was sent to RAN4 on whether such a gap is needed.  However, we do</w:t>
      </w:r>
      <w:r w:rsidR="002B1681">
        <w:rPr>
          <w:rFonts w:ascii="Arial" w:eastAsia="SimSun" w:hAnsi="Arial"/>
          <w:color w:val="000000" w:themeColor="text1"/>
          <w:szCs w:val="18"/>
          <w:lang w:val="en-GB" w:eastAsia="zh-CN"/>
        </w:rPr>
        <w:t xml:space="preserve"> </w:t>
      </w:r>
      <w:r w:rsidRPr="008B18A5">
        <w:rPr>
          <w:rFonts w:ascii="Arial" w:eastAsia="SimSun" w:hAnsi="Arial"/>
          <w:color w:val="000000" w:themeColor="text1"/>
          <w:szCs w:val="18"/>
          <w:lang w:val="en-GB" w:eastAsia="zh-CN"/>
        </w:rPr>
        <w:t>n</w:t>
      </w:r>
      <w:r w:rsidR="002B1681">
        <w:rPr>
          <w:rFonts w:ascii="Arial" w:eastAsia="SimSun" w:hAnsi="Arial"/>
          <w:color w:val="000000" w:themeColor="text1"/>
          <w:szCs w:val="18"/>
          <w:lang w:val="en-GB" w:eastAsia="zh-CN"/>
        </w:rPr>
        <w:t>o</w:t>
      </w:r>
      <w:r w:rsidRPr="008B18A5">
        <w:rPr>
          <w:rFonts w:ascii="Arial" w:eastAsia="SimSun" w:hAnsi="Arial"/>
          <w:color w:val="000000" w:themeColor="text1"/>
          <w:szCs w:val="18"/>
          <w:lang w:val="en-GB" w:eastAsia="zh-CN"/>
        </w:rPr>
        <w:t xml:space="preserve">t </w:t>
      </w:r>
      <w:r w:rsidR="00F24C20" w:rsidRPr="008B18A5">
        <w:rPr>
          <w:rFonts w:ascii="Arial" w:eastAsia="SimSun" w:hAnsi="Arial"/>
          <w:color w:val="000000" w:themeColor="text1"/>
          <w:szCs w:val="18"/>
          <w:lang w:val="en-GB" w:eastAsia="zh-CN"/>
        </w:rPr>
        <w:t xml:space="preserve">fully </w:t>
      </w:r>
      <w:r w:rsidRPr="008B18A5">
        <w:rPr>
          <w:rFonts w:ascii="Arial" w:eastAsia="SimSun" w:hAnsi="Arial"/>
          <w:color w:val="000000" w:themeColor="text1"/>
          <w:szCs w:val="18"/>
          <w:lang w:val="en-GB" w:eastAsia="zh-CN"/>
        </w:rPr>
        <w:t xml:space="preserve">understand </w:t>
      </w:r>
      <w:r w:rsidR="002B1681">
        <w:rPr>
          <w:rFonts w:ascii="Arial" w:eastAsia="SimSun" w:hAnsi="Arial"/>
          <w:color w:val="000000" w:themeColor="text1"/>
          <w:szCs w:val="18"/>
          <w:lang w:val="en-GB" w:eastAsia="zh-CN"/>
        </w:rPr>
        <w:t>why</w:t>
      </w:r>
      <w:r w:rsidRPr="008B18A5">
        <w:rPr>
          <w:rFonts w:ascii="Arial" w:eastAsia="SimSun" w:hAnsi="Arial"/>
          <w:color w:val="000000" w:themeColor="text1"/>
          <w:szCs w:val="18"/>
          <w:lang w:val="en-GB" w:eastAsia="zh-CN"/>
        </w:rPr>
        <w:t xml:space="preserve"> a UE can support cyclic mapping for 2 repetitions </w:t>
      </w:r>
      <w:r w:rsidR="00F24C20" w:rsidRPr="008B18A5">
        <w:rPr>
          <w:rFonts w:ascii="Arial" w:eastAsia="SimSun" w:hAnsi="Arial"/>
          <w:color w:val="000000" w:themeColor="text1"/>
          <w:szCs w:val="18"/>
          <w:lang w:val="en-GB" w:eastAsia="zh-CN"/>
        </w:rPr>
        <w:t>but cannot support</w:t>
      </w:r>
      <w:r w:rsidR="002B1681">
        <w:rPr>
          <w:rFonts w:ascii="Arial" w:eastAsia="SimSun" w:hAnsi="Arial"/>
          <w:color w:val="000000" w:themeColor="text1"/>
          <w:szCs w:val="18"/>
          <w:lang w:val="en-GB" w:eastAsia="zh-CN"/>
        </w:rPr>
        <w:t xml:space="preserve"> cyclic mapping for</w:t>
      </w:r>
      <w:r w:rsidR="00F24C20" w:rsidRPr="008B18A5">
        <w:rPr>
          <w:rFonts w:ascii="Arial" w:eastAsia="SimSun" w:hAnsi="Arial"/>
          <w:color w:val="000000" w:themeColor="text1"/>
          <w:szCs w:val="18"/>
          <w:lang w:val="en-GB" w:eastAsia="zh-CN"/>
        </w:rPr>
        <w:t xml:space="preserve"> more than 2 repetitions. To us, the number of repetitions should not be a determining factor</w:t>
      </w:r>
      <w:r w:rsidR="00EA7F2E">
        <w:rPr>
          <w:rFonts w:ascii="Arial" w:eastAsia="SimSun" w:hAnsi="Arial"/>
          <w:color w:val="000000" w:themeColor="text1"/>
          <w:szCs w:val="18"/>
          <w:lang w:val="en-GB" w:eastAsia="zh-CN"/>
        </w:rPr>
        <w:t xml:space="preserve"> </w:t>
      </w:r>
      <w:r w:rsidR="003C0F7C">
        <w:rPr>
          <w:rFonts w:ascii="Arial" w:eastAsia="SimSun" w:hAnsi="Arial"/>
          <w:color w:val="000000" w:themeColor="text1"/>
          <w:szCs w:val="18"/>
          <w:lang w:val="en-GB" w:eastAsia="zh-CN"/>
        </w:rPr>
        <w:t xml:space="preserve">in determining whether a UE can support cyclic mapping or not.  Hence, </w:t>
      </w:r>
      <w:r w:rsidR="00DD5DB8">
        <w:rPr>
          <w:rFonts w:ascii="Arial" w:eastAsia="SimSun" w:hAnsi="Arial"/>
          <w:color w:val="000000" w:themeColor="text1"/>
          <w:szCs w:val="18"/>
          <w:lang w:val="en-GB" w:eastAsia="zh-CN"/>
        </w:rPr>
        <w:t>we think it is better to wait for RAN4 reply to the LS before confirming this working assumption.</w:t>
      </w:r>
      <w:r w:rsidR="00F24C20" w:rsidRPr="008B18A5">
        <w:rPr>
          <w:rFonts w:ascii="Arial" w:eastAsia="SimSun" w:hAnsi="Arial"/>
          <w:color w:val="000000" w:themeColor="text1"/>
          <w:szCs w:val="18"/>
          <w:lang w:val="en-GB" w:eastAsia="zh-CN"/>
        </w:rPr>
        <w:t xml:space="preserve"> </w:t>
      </w:r>
    </w:p>
    <w:p w14:paraId="730C483A" w14:textId="77777777" w:rsidR="00F831F8" w:rsidRPr="005C49D5" w:rsidRDefault="00F831F8" w:rsidP="008B18A5">
      <w:pPr>
        <w:tabs>
          <w:tab w:val="left" w:pos="420"/>
        </w:tabs>
        <w:snapToGrid w:val="0"/>
        <w:spacing w:after="0" w:line="240" w:lineRule="auto"/>
        <w:rPr>
          <w:rFonts w:ascii="Arial" w:eastAsia="SimSun" w:hAnsi="Arial"/>
          <w:color w:val="000000" w:themeColor="text1"/>
          <w:szCs w:val="18"/>
          <w:lang w:val="en-GB" w:eastAsia="zh-CN"/>
        </w:rPr>
      </w:pPr>
    </w:p>
    <w:p w14:paraId="1BBAC1B1" w14:textId="6B88B645" w:rsidR="00001A5F" w:rsidRPr="00803AC2" w:rsidRDefault="00001A5F" w:rsidP="00E07276">
      <w:pPr>
        <w:pStyle w:val="Proposal"/>
        <w:numPr>
          <w:ilvl w:val="0"/>
          <w:numId w:val="0"/>
        </w:numPr>
        <w:rPr>
          <w:lang w:val="en-GB"/>
        </w:rPr>
      </w:pPr>
    </w:p>
    <w:p w14:paraId="6401C95A" w14:textId="0D26D03C" w:rsidR="00BB6461" w:rsidRDefault="007220AF" w:rsidP="00411570">
      <w:pPr>
        <w:pStyle w:val="Heading3"/>
      </w:pPr>
      <w:r>
        <w:t>CG Support Options</w:t>
      </w:r>
    </w:p>
    <w:p w14:paraId="48554B1C" w14:textId="374D90F4" w:rsidR="00BB10F0" w:rsidRPr="00BB10F0" w:rsidRDefault="002B6913" w:rsidP="00BB10F0">
      <w:pPr>
        <w:rPr>
          <w:rFonts w:ascii="Arial" w:hAnsi="Arial"/>
          <w:lang w:val="en-GB" w:eastAsia="zh-CN"/>
        </w:rPr>
      </w:pPr>
      <w:r w:rsidRPr="00B21958">
        <w:rPr>
          <w:rFonts w:ascii="Arial" w:hAnsi="Arial"/>
          <w:lang w:val="en-GB" w:eastAsia="zh-CN"/>
        </w:rPr>
        <w:t>On configured grant</w:t>
      </w:r>
      <w:r w:rsidR="000934BC" w:rsidRPr="00B21958">
        <w:rPr>
          <w:rFonts w:ascii="Arial" w:hAnsi="Arial"/>
          <w:lang w:val="en-GB" w:eastAsia="zh-CN"/>
        </w:rPr>
        <w:t xml:space="preserve"> support</w:t>
      </w:r>
      <w:r w:rsidRPr="00B21958">
        <w:rPr>
          <w:rFonts w:ascii="Arial" w:hAnsi="Arial"/>
          <w:lang w:val="en-GB" w:eastAsia="zh-CN"/>
        </w:rPr>
        <w:t xml:space="preserve">, </w:t>
      </w:r>
      <w:r w:rsidR="00F80A3A" w:rsidRPr="00B21958">
        <w:rPr>
          <w:rFonts w:ascii="Arial" w:hAnsi="Arial"/>
          <w:lang w:val="en-GB" w:eastAsia="zh-CN"/>
        </w:rPr>
        <w:t xml:space="preserve">the following </w:t>
      </w:r>
      <w:r w:rsidR="000934BC" w:rsidRPr="00B21958">
        <w:rPr>
          <w:rFonts w:ascii="Arial" w:hAnsi="Arial"/>
          <w:lang w:val="en-GB" w:eastAsia="zh-CN"/>
        </w:rPr>
        <w:t>two alternatives were proposed in the last meeting</w:t>
      </w:r>
      <w:r w:rsidR="00F80A3A" w:rsidRPr="00B21958">
        <w:rPr>
          <w:rFonts w:ascii="Arial" w:hAnsi="Arial"/>
          <w:lang w:val="en-GB" w:eastAsia="zh-CN"/>
        </w:rPr>
        <w:t>:</w:t>
      </w:r>
    </w:p>
    <w:p w14:paraId="149C57EB" w14:textId="77777777" w:rsidR="007220AF" w:rsidRPr="00B21958" w:rsidRDefault="007220AF" w:rsidP="00C07625">
      <w:pPr>
        <w:numPr>
          <w:ilvl w:val="0"/>
          <w:numId w:val="20"/>
        </w:numPr>
        <w:snapToGrid w:val="0"/>
        <w:spacing w:after="0" w:line="240" w:lineRule="auto"/>
        <w:rPr>
          <w:rFonts w:ascii="Arial" w:eastAsia="SimSun" w:hAnsi="Arial"/>
          <w:color w:val="000000" w:themeColor="text1"/>
          <w:lang w:val="en-GB" w:eastAsia="ja-JP"/>
        </w:rPr>
      </w:pPr>
      <w:r w:rsidRPr="00B21958">
        <w:rPr>
          <w:rFonts w:ascii="Arial" w:eastAsia="SimSun" w:hAnsi="Arial"/>
          <w:color w:val="000000" w:themeColor="text1"/>
          <w:lang w:val="en-GB" w:eastAsia="ja-JP"/>
        </w:rPr>
        <w:t>Alt.</w:t>
      </w:r>
      <w:proofErr w:type="gramStart"/>
      <w:r w:rsidRPr="00B21958">
        <w:rPr>
          <w:rFonts w:ascii="Arial" w:eastAsia="SimSun" w:hAnsi="Arial"/>
          <w:color w:val="000000" w:themeColor="text1"/>
          <w:lang w:val="en-GB" w:eastAsia="ja-JP"/>
        </w:rPr>
        <w:t>1 :</w:t>
      </w:r>
      <w:proofErr w:type="gramEnd"/>
      <w:r w:rsidRPr="00B21958">
        <w:rPr>
          <w:rFonts w:ascii="Arial" w:eastAsia="SimSun" w:hAnsi="Arial"/>
          <w:color w:val="000000" w:themeColor="text1"/>
          <w:lang w:val="en-GB" w:eastAsia="ja-JP"/>
        </w:rPr>
        <w:t xml:space="preserve"> single CG configuration </w:t>
      </w:r>
    </w:p>
    <w:p w14:paraId="4CE58925" w14:textId="77777777" w:rsidR="007220AF" w:rsidRPr="00B21958" w:rsidRDefault="007220AF" w:rsidP="00C07625">
      <w:pPr>
        <w:numPr>
          <w:ilvl w:val="1"/>
          <w:numId w:val="19"/>
        </w:numPr>
        <w:snapToGrid w:val="0"/>
        <w:spacing w:after="0" w:line="240" w:lineRule="auto"/>
        <w:contextualSpacing/>
        <w:rPr>
          <w:rFonts w:ascii="Arial" w:eastAsia="SimSun" w:hAnsi="Arial"/>
          <w:color w:val="000000" w:themeColor="text1"/>
          <w:lang w:val="en-GB" w:eastAsia="ja-JP"/>
        </w:rPr>
      </w:pPr>
      <w:r w:rsidRPr="00B21958">
        <w:rPr>
          <w:rFonts w:ascii="Arial" w:eastAsia="SimSun" w:hAnsi="Arial"/>
          <w:color w:val="000000" w:themeColor="text1"/>
          <w:lang w:val="en-GB" w:eastAsia="ja-JP"/>
        </w:rPr>
        <w:t>Repetitions of a TB transmitted towards MTPR on multiple PUSCH transmission occasions of single CG configuration.</w:t>
      </w:r>
    </w:p>
    <w:p w14:paraId="1CCB21D1" w14:textId="77777777" w:rsidR="007220AF" w:rsidRPr="00B21958" w:rsidRDefault="007220AF" w:rsidP="00C07625">
      <w:pPr>
        <w:numPr>
          <w:ilvl w:val="1"/>
          <w:numId w:val="19"/>
        </w:numPr>
        <w:snapToGrid w:val="0"/>
        <w:spacing w:after="0" w:line="240" w:lineRule="auto"/>
        <w:contextualSpacing/>
        <w:rPr>
          <w:rFonts w:ascii="Arial" w:eastAsia="SimSun" w:hAnsi="Arial"/>
          <w:color w:val="000000" w:themeColor="text1"/>
          <w:lang w:val="en-GB" w:eastAsia="ja-JP"/>
        </w:rPr>
      </w:pPr>
      <w:r w:rsidRPr="00B21958">
        <w:rPr>
          <w:rFonts w:ascii="Arial" w:eastAsia="SimSun" w:hAnsi="Arial"/>
          <w:color w:val="000000" w:themeColor="text1"/>
          <w:lang w:val="en-GB" w:eastAsia="ja-JP"/>
        </w:rPr>
        <w:t xml:space="preserve">At least for codebook-based CG PUSCH, support configuring 2 SRIs/TPMIs. </w:t>
      </w:r>
    </w:p>
    <w:p w14:paraId="37DD0C71" w14:textId="77777777" w:rsidR="007220AF" w:rsidRPr="00B21958" w:rsidRDefault="007220AF" w:rsidP="00C07625">
      <w:pPr>
        <w:numPr>
          <w:ilvl w:val="0"/>
          <w:numId w:val="20"/>
        </w:numPr>
        <w:snapToGrid w:val="0"/>
        <w:spacing w:after="0" w:line="240" w:lineRule="auto"/>
        <w:rPr>
          <w:rFonts w:ascii="Arial" w:eastAsia="SimSun" w:hAnsi="Arial"/>
          <w:color w:val="000000" w:themeColor="text1"/>
          <w:lang w:val="en-GB" w:eastAsia="ja-JP"/>
        </w:rPr>
      </w:pPr>
      <w:r w:rsidRPr="00B21958">
        <w:rPr>
          <w:rFonts w:ascii="Arial" w:eastAsia="SimSun" w:hAnsi="Arial"/>
          <w:color w:val="000000" w:themeColor="text1"/>
          <w:lang w:val="en-GB" w:eastAsia="ja-JP"/>
        </w:rPr>
        <w:t>Alt.</w:t>
      </w:r>
      <w:proofErr w:type="gramStart"/>
      <w:r w:rsidRPr="00B21958">
        <w:rPr>
          <w:rFonts w:ascii="Arial" w:eastAsia="SimSun" w:hAnsi="Arial"/>
          <w:color w:val="000000" w:themeColor="text1"/>
          <w:lang w:val="en-GB" w:eastAsia="ja-JP"/>
        </w:rPr>
        <w:t>2 :</w:t>
      </w:r>
      <w:proofErr w:type="gramEnd"/>
      <w:r w:rsidRPr="00B21958">
        <w:rPr>
          <w:rFonts w:ascii="Arial" w:eastAsia="SimSun" w:hAnsi="Arial"/>
          <w:color w:val="000000" w:themeColor="text1"/>
          <w:lang w:val="en-GB" w:eastAsia="ja-JP"/>
        </w:rPr>
        <w:t xml:space="preserve"> multiple CG configurations </w:t>
      </w:r>
    </w:p>
    <w:p w14:paraId="4714DDED" w14:textId="77777777" w:rsidR="007220AF" w:rsidRPr="00B21958" w:rsidRDefault="007220AF" w:rsidP="00C07625">
      <w:pPr>
        <w:numPr>
          <w:ilvl w:val="1"/>
          <w:numId w:val="19"/>
        </w:numPr>
        <w:snapToGrid w:val="0"/>
        <w:spacing w:after="0" w:line="240" w:lineRule="auto"/>
        <w:contextualSpacing/>
        <w:rPr>
          <w:rFonts w:ascii="Arial" w:eastAsia="SimSun" w:hAnsi="Arial"/>
          <w:color w:val="000000" w:themeColor="text1"/>
          <w:lang w:val="en-GB" w:eastAsia="ja-JP"/>
        </w:rPr>
      </w:pPr>
      <w:r w:rsidRPr="00B21958">
        <w:rPr>
          <w:rFonts w:ascii="Arial" w:eastAsia="SimSun" w:hAnsi="Arial"/>
          <w:color w:val="000000" w:themeColor="text1"/>
          <w:lang w:val="en-GB" w:eastAsia="ja-JP"/>
        </w:rPr>
        <w:t>Repetitions of a TB transmitted towards MTRP on more than one PUSCH transmission occasions, where one or more transmission occasions are from one CG configuration and another one or more PUSCH transmission occasions are from another CG configuration.</w:t>
      </w:r>
    </w:p>
    <w:p w14:paraId="31EE0E03" w14:textId="55282FCF" w:rsidR="007220AF" w:rsidRPr="00B21958" w:rsidRDefault="007220AF" w:rsidP="00C07625">
      <w:pPr>
        <w:numPr>
          <w:ilvl w:val="1"/>
          <w:numId w:val="19"/>
        </w:numPr>
        <w:snapToGrid w:val="0"/>
        <w:spacing w:after="0" w:line="240" w:lineRule="auto"/>
        <w:contextualSpacing/>
        <w:rPr>
          <w:rFonts w:ascii="Arial" w:eastAsia="SimSun" w:hAnsi="Arial"/>
          <w:color w:val="000000" w:themeColor="text1"/>
          <w:lang w:val="en-GB" w:eastAsia="ja-JP"/>
        </w:rPr>
      </w:pPr>
      <w:r w:rsidRPr="00B21958">
        <w:rPr>
          <w:rFonts w:ascii="Arial" w:eastAsia="SimSun" w:hAnsi="Arial"/>
          <w:color w:val="000000" w:themeColor="text1"/>
          <w:lang w:val="en-GB" w:eastAsia="ja-JP"/>
        </w:rPr>
        <w:t xml:space="preserve">1 </w:t>
      </w:r>
      <w:r w:rsidRPr="00B21958">
        <w:rPr>
          <w:rFonts w:ascii="Arial" w:eastAsia="SimSun" w:hAnsi="Arial"/>
        </w:rPr>
        <w:t>SRI/TPMI is configured/indicated for each CG configuration</w:t>
      </w:r>
    </w:p>
    <w:p w14:paraId="01BEECDF" w14:textId="0A91A8E7" w:rsidR="002B6913" w:rsidRDefault="002B6913" w:rsidP="002B6913">
      <w:pPr>
        <w:snapToGrid w:val="0"/>
        <w:spacing w:after="0" w:line="240" w:lineRule="auto"/>
        <w:contextualSpacing/>
        <w:rPr>
          <w:rFonts w:eastAsia="SimSun"/>
        </w:rPr>
      </w:pPr>
    </w:p>
    <w:p w14:paraId="11095773" w14:textId="691B7A21" w:rsidR="000934BC" w:rsidRPr="00B21958" w:rsidRDefault="000934BC" w:rsidP="00B21958">
      <w:pPr>
        <w:snapToGrid w:val="0"/>
        <w:spacing w:after="0" w:line="240" w:lineRule="auto"/>
        <w:contextualSpacing/>
        <w:rPr>
          <w:rFonts w:ascii="Arial" w:eastAsia="SimSun" w:hAnsi="Arial"/>
        </w:rPr>
      </w:pPr>
      <w:r w:rsidRPr="00B21958">
        <w:rPr>
          <w:rFonts w:ascii="Arial" w:eastAsia="SimSun" w:hAnsi="Arial"/>
        </w:rPr>
        <w:t xml:space="preserve">Alt.1 is an extension of the agreements for dynamic scheduling, where a PUSCH for a same TB is repeated towards two TRPs.  It is </w:t>
      </w:r>
      <w:proofErr w:type="spellStart"/>
      <w:r w:rsidRPr="00B21958">
        <w:rPr>
          <w:rFonts w:ascii="Arial" w:eastAsia="SimSun" w:hAnsi="Arial"/>
        </w:rPr>
        <w:t>inline</w:t>
      </w:r>
      <w:proofErr w:type="spellEnd"/>
      <w:r w:rsidRPr="00B21958">
        <w:rPr>
          <w:rFonts w:ascii="Arial" w:eastAsia="SimSun" w:hAnsi="Arial"/>
        </w:rPr>
        <w:t xml:space="preserve"> with existing CG configuration where a TB is transmitted/re-transmitted within a same CG. </w:t>
      </w:r>
      <w:r w:rsidR="00442E89" w:rsidRPr="00B21958">
        <w:rPr>
          <w:rFonts w:ascii="Arial" w:eastAsia="SimSun" w:hAnsi="Arial"/>
        </w:rPr>
        <w:t xml:space="preserve"> In Alt.2, a same TB can be transmitted/retransmitted from different CGs.  From CG configuration point of view, this may not require changes of CG configuration (i.e., a single SRI/TPMI is configured for each CG). </w:t>
      </w:r>
      <w:r w:rsidR="00243CE5">
        <w:rPr>
          <w:rFonts w:ascii="Arial" w:eastAsia="SimSun" w:hAnsi="Arial"/>
        </w:rPr>
        <w:t xml:space="preserve"> </w:t>
      </w:r>
      <w:r w:rsidR="00442E89" w:rsidRPr="00B21958">
        <w:rPr>
          <w:rFonts w:ascii="Arial" w:eastAsia="SimSun" w:hAnsi="Arial"/>
        </w:rPr>
        <w:t xml:space="preserve">However, </w:t>
      </w:r>
      <w:r w:rsidR="00243CE5">
        <w:rPr>
          <w:rFonts w:ascii="Arial" w:eastAsia="SimSun" w:hAnsi="Arial"/>
        </w:rPr>
        <w:t>Alt.2</w:t>
      </w:r>
      <w:r w:rsidR="00442E89" w:rsidRPr="00B21958">
        <w:rPr>
          <w:rFonts w:ascii="Arial" w:eastAsia="SimSun" w:hAnsi="Arial"/>
        </w:rPr>
        <w:t xml:space="preserve"> implies that a same HARQ process would be shared by two or more CGs. This is a deviation from existing HARQ operation for CGs and may require large standardization effort.  </w:t>
      </w:r>
      <w:r w:rsidR="00E3096B">
        <w:rPr>
          <w:rFonts w:ascii="Arial" w:eastAsia="SimSun" w:hAnsi="Arial"/>
        </w:rPr>
        <w:t>Furthermore, t</w:t>
      </w:r>
      <w:r w:rsidR="00442E89" w:rsidRPr="00B21958">
        <w:rPr>
          <w:rFonts w:ascii="Arial" w:eastAsia="SimSun" w:hAnsi="Arial"/>
        </w:rPr>
        <w:t>he benefit of Alt.2 is also unclear.</w:t>
      </w:r>
      <w:r w:rsidR="00E3096B">
        <w:rPr>
          <w:rFonts w:ascii="Arial" w:eastAsia="SimSun" w:hAnsi="Arial"/>
        </w:rPr>
        <w:t xml:space="preserve">  Hence, we propose to support Alt. 1.</w:t>
      </w:r>
    </w:p>
    <w:p w14:paraId="50F25AB3" w14:textId="77777777" w:rsidR="002B6913" w:rsidRPr="00BB10F0" w:rsidRDefault="002B6913" w:rsidP="00B21958">
      <w:pPr>
        <w:snapToGrid w:val="0"/>
        <w:spacing w:after="0" w:line="240" w:lineRule="auto"/>
        <w:ind w:left="1647"/>
        <w:contextualSpacing/>
        <w:rPr>
          <w:rFonts w:eastAsia="SimSun" w:cs="Times"/>
          <w:color w:val="000000" w:themeColor="text1"/>
          <w:lang w:val="en-GB" w:eastAsia="ja-JP"/>
        </w:rPr>
      </w:pPr>
    </w:p>
    <w:p w14:paraId="43005875" w14:textId="7F4E5325" w:rsidR="00BB10F0" w:rsidRDefault="00BB10F0" w:rsidP="00BB10F0">
      <w:pPr>
        <w:snapToGrid w:val="0"/>
        <w:spacing w:after="0" w:line="240" w:lineRule="auto"/>
        <w:ind w:left="1287"/>
        <w:contextualSpacing/>
        <w:rPr>
          <w:rFonts w:eastAsia="SimSun" w:cs="Times"/>
          <w:color w:val="000000" w:themeColor="text1"/>
          <w:lang w:val="en-GB" w:eastAsia="ja-JP"/>
        </w:rPr>
      </w:pPr>
    </w:p>
    <w:p w14:paraId="7AD8C00D" w14:textId="5E29441D" w:rsidR="00BB10F0" w:rsidRDefault="00486B54" w:rsidP="00BB10F0">
      <w:pPr>
        <w:pStyle w:val="Proposal"/>
        <w:rPr>
          <w:lang w:val="en-GB"/>
        </w:rPr>
      </w:pPr>
      <w:bookmarkStart w:id="25" w:name="_Toc61892567"/>
      <w:r>
        <w:rPr>
          <w:lang w:val="en-GB"/>
        </w:rPr>
        <w:t xml:space="preserve">For </w:t>
      </w:r>
      <w:r w:rsidR="004270F2">
        <w:rPr>
          <w:lang w:val="en-GB"/>
        </w:rPr>
        <w:t xml:space="preserve">CG PUSCH transmission towards multiple TRPs, support </w:t>
      </w:r>
      <w:r w:rsidR="00BB10F0">
        <w:rPr>
          <w:lang w:val="en-GB"/>
        </w:rPr>
        <w:t>Alt.1</w:t>
      </w:r>
      <w:r w:rsidR="004270F2">
        <w:rPr>
          <w:lang w:val="en-GB"/>
        </w:rPr>
        <w:t>.</w:t>
      </w:r>
      <w:bookmarkEnd w:id="25"/>
    </w:p>
    <w:p w14:paraId="15A5173B" w14:textId="77777777" w:rsidR="004270F2" w:rsidRPr="007220AF" w:rsidRDefault="004270F2" w:rsidP="00B21958">
      <w:pPr>
        <w:pStyle w:val="Proposal"/>
        <w:numPr>
          <w:ilvl w:val="0"/>
          <w:numId w:val="0"/>
        </w:numPr>
        <w:rPr>
          <w:lang w:val="en-GB"/>
        </w:rPr>
      </w:pPr>
    </w:p>
    <w:p w14:paraId="6F5B185A" w14:textId="229FFF8D" w:rsidR="007220AF" w:rsidRDefault="007220AF" w:rsidP="00411570">
      <w:pPr>
        <w:pStyle w:val="Heading3"/>
        <w:rPr>
          <w:rFonts w:eastAsia="SimSun"/>
        </w:rPr>
      </w:pPr>
      <w:r>
        <w:rPr>
          <w:rFonts w:eastAsia="SimSun"/>
        </w:rPr>
        <w:t xml:space="preserve">RV </w:t>
      </w:r>
      <w:r w:rsidR="00F168E6">
        <w:rPr>
          <w:rFonts w:eastAsia="SimSun"/>
        </w:rPr>
        <w:t>M</w:t>
      </w:r>
      <w:r>
        <w:rPr>
          <w:rFonts w:eastAsia="SimSun"/>
        </w:rPr>
        <w:t>apping for PUSCH Repetition Type B</w:t>
      </w:r>
    </w:p>
    <w:p w14:paraId="42521D92" w14:textId="598BCF76" w:rsidR="001204B5" w:rsidRDefault="008B7C62" w:rsidP="001204B5">
      <w:pPr>
        <w:rPr>
          <w:rFonts w:ascii="Arial" w:hAnsi="Arial"/>
          <w:lang w:val="en-GB" w:eastAsia="zh-CN"/>
        </w:rPr>
      </w:pPr>
      <w:r>
        <w:rPr>
          <w:rFonts w:ascii="Arial" w:hAnsi="Arial"/>
          <w:lang w:val="en-GB" w:eastAsia="zh-CN"/>
        </w:rPr>
        <w:t>In the last meeting, the following RV mapping</w:t>
      </w:r>
      <w:r w:rsidR="00F33BAF">
        <w:rPr>
          <w:rFonts w:ascii="Arial" w:hAnsi="Arial"/>
          <w:lang w:val="en-GB" w:eastAsia="zh-CN"/>
        </w:rPr>
        <w:t xml:space="preserve"> for PUSCH Repetition Type A was agreed:</w:t>
      </w:r>
    </w:p>
    <w:p w14:paraId="438E2B60" w14:textId="77777777" w:rsidR="00F33BAF" w:rsidRDefault="00F33BAF" w:rsidP="00F33BAF">
      <w:pPr>
        <w:numPr>
          <w:ilvl w:val="0"/>
          <w:numId w:val="22"/>
        </w:numPr>
        <w:spacing w:after="0" w:line="240" w:lineRule="auto"/>
        <w:rPr>
          <w:rFonts w:cs="Times"/>
          <w:sz w:val="21"/>
          <w:szCs w:val="21"/>
        </w:rPr>
      </w:pPr>
      <w:r>
        <w:rPr>
          <w:rFonts w:cs="Times"/>
        </w:rPr>
        <w:lastRenderedPageBreak/>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11436E8A" w14:textId="1D73D2F8" w:rsidR="00C21C99" w:rsidRDefault="00C21C99" w:rsidP="001204B5">
      <w:pPr>
        <w:rPr>
          <w:lang w:val="en-GB" w:eastAsia="ja-JP"/>
        </w:rPr>
      </w:pPr>
    </w:p>
    <w:p w14:paraId="404FF789" w14:textId="5BE94209" w:rsidR="00E21A21" w:rsidRPr="001204B5" w:rsidRDefault="00E21A21" w:rsidP="001204B5">
      <w:pPr>
        <w:rPr>
          <w:lang w:val="en-GB" w:eastAsia="ja-JP"/>
        </w:rPr>
      </w:pPr>
      <w:r>
        <w:rPr>
          <w:lang w:val="en-GB" w:eastAsia="ja-JP"/>
        </w:rPr>
        <w:t>Regarding the RV mapping for PUSCH repetition Type B, the following FFS was captured:</w:t>
      </w:r>
    </w:p>
    <w:p w14:paraId="016D8EDE" w14:textId="084F239C" w:rsidR="001204B5" w:rsidRPr="00B21958" w:rsidRDefault="001204B5" w:rsidP="00C07625">
      <w:pPr>
        <w:numPr>
          <w:ilvl w:val="0"/>
          <w:numId w:val="22"/>
        </w:numPr>
        <w:spacing w:after="0" w:line="240" w:lineRule="auto"/>
        <w:rPr>
          <w:rFonts w:ascii="Times" w:eastAsia="Batang" w:hAnsi="Times" w:cs="Times"/>
          <w:color w:val="000000" w:themeColor="text1"/>
          <w:sz w:val="21"/>
          <w:szCs w:val="21"/>
          <w:lang w:val="en-GB"/>
        </w:rPr>
      </w:pPr>
      <w:r w:rsidRPr="00946CA7">
        <w:rPr>
          <w:rFonts w:ascii="Times" w:eastAsia="Batang" w:hAnsi="Times" w:cs="Times"/>
          <w:color w:val="000000" w:themeColor="text1"/>
          <w:lang w:val="en-GB"/>
        </w:rPr>
        <w:t>FFS: Reuse of the same method for PUSCH repetition Type B.</w:t>
      </w:r>
    </w:p>
    <w:p w14:paraId="2A792806" w14:textId="77777777" w:rsidR="00E21A21" w:rsidRDefault="00E21A21" w:rsidP="00E21A21">
      <w:pPr>
        <w:spacing w:after="0" w:line="240" w:lineRule="auto"/>
        <w:rPr>
          <w:rFonts w:ascii="Times" w:eastAsia="Batang" w:hAnsi="Times" w:cs="Times"/>
          <w:color w:val="000000" w:themeColor="text1"/>
          <w:lang w:val="en-GB"/>
        </w:rPr>
      </w:pPr>
    </w:p>
    <w:p w14:paraId="1B716DCC" w14:textId="7E535521" w:rsidR="00E21A21" w:rsidRPr="00B21958" w:rsidRDefault="00E21A21" w:rsidP="00B21958">
      <w:pPr>
        <w:spacing w:after="0" w:line="240" w:lineRule="auto"/>
        <w:rPr>
          <w:lang w:val="en-GB" w:eastAsia="ja-JP"/>
        </w:rPr>
      </w:pPr>
      <w:r w:rsidRPr="00B21958">
        <w:rPr>
          <w:lang w:val="en-GB" w:eastAsia="ja-JP"/>
        </w:rPr>
        <w:t>In our view</w:t>
      </w:r>
      <w:r w:rsidR="00515A55">
        <w:rPr>
          <w:lang w:val="en-GB" w:eastAsia="ja-JP"/>
        </w:rPr>
        <w:t>, the sam</w:t>
      </w:r>
      <w:r w:rsidR="004263A6">
        <w:rPr>
          <w:lang w:val="en-GB" w:eastAsia="ja-JP"/>
        </w:rPr>
        <w:t xml:space="preserve">e RV mapping </w:t>
      </w:r>
      <w:r w:rsidR="00052412">
        <w:rPr>
          <w:lang w:val="en-GB" w:eastAsia="ja-JP"/>
        </w:rPr>
        <w:t>can be applied for both PUSCH repetition types.  Hence, we propose the following:</w:t>
      </w:r>
    </w:p>
    <w:p w14:paraId="5F15C347" w14:textId="77777777" w:rsidR="00C07625" w:rsidRPr="00C07625" w:rsidRDefault="00C07625" w:rsidP="00C07625">
      <w:pPr>
        <w:spacing w:after="0" w:line="240" w:lineRule="auto"/>
        <w:ind w:left="360"/>
        <w:rPr>
          <w:rFonts w:ascii="Times" w:eastAsia="Batang" w:hAnsi="Times" w:cs="Times"/>
          <w:color w:val="000000" w:themeColor="text1"/>
          <w:sz w:val="21"/>
          <w:szCs w:val="21"/>
          <w:lang w:val="en-GB"/>
        </w:rPr>
      </w:pPr>
    </w:p>
    <w:p w14:paraId="5CA57261" w14:textId="63A2C0E0" w:rsidR="00C07625" w:rsidRPr="00890E79" w:rsidRDefault="00C97116" w:rsidP="00C97116">
      <w:pPr>
        <w:pStyle w:val="Proposal"/>
        <w:rPr>
          <w:lang w:val="en-GB"/>
        </w:rPr>
      </w:pPr>
      <w:bookmarkStart w:id="26" w:name="_Toc61892568"/>
      <w:r w:rsidRPr="00946CA7">
        <w:rPr>
          <w:lang w:val="en-GB"/>
        </w:rPr>
        <w:t xml:space="preserve">Reuse the same </w:t>
      </w:r>
      <w:r w:rsidR="001E42DB">
        <w:rPr>
          <w:lang w:val="en-GB"/>
        </w:rPr>
        <w:t>R</w:t>
      </w:r>
      <w:r w:rsidR="002C0748">
        <w:rPr>
          <w:lang w:val="en-GB"/>
        </w:rPr>
        <w:t xml:space="preserve">V mapping </w:t>
      </w:r>
      <w:r w:rsidRPr="00946CA7">
        <w:rPr>
          <w:lang w:val="en-GB"/>
        </w:rPr>
        <w:t xml:space="preserve">method </w:t>
      </w:r>
      <w:r w:rsidR="002C0748">
        <w:rPr>
          <w:lang w:val="en-GB"/>
        </w:rPr>
        <w:t xml:space="preserve">as </w:t>
      </w:r>
      <w:r w:rsidR="00891957">
        <w:rPr>
          <w:lang w:val="en-GB"/>
        </w:rPr>
        <w:t xml:space="preserve">in </w:t>
      </w:r>
      <w:r w:rsidR="002C0748">
        <w:rPr>
          <w:lang w:val="en-GB"/>
        </w:rPr>
        <w:t xml:space="preserve">PUSCH repetition Type A </w:t>
      </w:r>
      <w:r w:rsidRPr="00946CA7">
        <w:rPr>
          <w:lang w:val="en-GB"/>
        </w:rPr>
        <w:t xml:space="preserve">for PUSCH </w:t>
      </w:r>
      <w:r w:rsidRPr="00946CA7">
        <w:t>repetition</w:t>
      </w:r>
      <w:r w:rsidRPr="00946CA7">
        <w:rPr>
          <w:lang w:val="en-GB"/>
        </w:rPr>
        <w:t xml:space="preserve"> Type B</w:t>
      </w:r>
      <w:bookmarkEnd w:id="26"/>
    </w:p>
    <w:p w14:paraId="0C2610ED" w14:textId="77777777" w:rsidR="007220AF" w:rsidRPr="007220AF" w:rsidRDefault="007220AF" w:rsidP="007220AF">
      <w:pPr>
        <w:snapToGrid w:val="0"/>
        <w:spacing w:after="0" w:line="240" w:lineRule="auto"/>
        <w:contextualSpacing/>
        <w:rPr>
          <w:rFonts w:eastAsia="SimSun" w:cs="Times"/>
          <w:color w:val="000000" w:themeColor="text1"/>
          <w:lang w:val="en-GB" w:eastAsia="ja-JP"/>
        </w:rPr>
      </w:pPr>
    </w:p>
    <w:p w14:paraId="4D5F0537" w14:textId="44FAFC9F" w:rsidR="0004290B" w:rsidRDefault="0004290B" w:rsidP="00411570">
      <w:pPr>
        <w:pStyle w:val="Heading3"/>
      </w:pPr>
      <w:r>
        <w:t>Multi</w:t>
      </w:r>
      <w:r w:rsidR="0063309E">
        <w:t>-DCI based PUSCH</w:t>
      </w:r>
      <w:r w:rsidR="00F71236">
        <w:t xml:space="preserve"> </w:t>
      </w:r>
      <w:r w:rsidR="00B04B40">
        <w:t>T</w:t>
      </w:r>
      <w:r w:rsidR="00F71236">
        <w:t xml:space="preserve">ransmission </w:t>
      </w:r>
      <w:r w:rsidR="00B04B40">
        <w:t>S</w:t>
      </w:r>
      <w:r w:rsidR="00F71236">
        <w:t>cheme</w:t>
      </w:r>
    </w:p>
    <w:p w14:paraId="3A535A54" w14:textId="5884CE49" w:rsidR="00DA09A4" w:rsidRDefault="00B15665" w:rsidP="00A32D05">
      <w:pPr>
        <w:rPr>
          <w:rFonts w:ascii="Arial" w:hAnsi="Arial"/>
        </w:rPr>
      </w:pPr>
      <w:r w:rsidRPr="00D22112">
        <w:rPr>
          <w:rFonts w:ascii="Arial" w:hAnsi="Arial"/>
        </w:rPr>
        <w:t xml:space="preserve">One of the benefits </w:t>
      </w:r>
      <w:r w:rsidR="00A052DD" w:rsidRPr="00D22112">
        <w:rPr>
          <w:rFonts w:ascii="Arial" w:hAnsi="Arial"/>
        </w:rPr>
        <w:t xml:space="preserve">of using multiple DCIs to schedule PUSCHs </w:t>
      </w:r>
      <w:r w:rsidR="00061074">
        <w:rPr>
          <w:rFonts w:ascii="Arial" w:hAnsi="Arial"/>
        </w:rPr>
        <w:t xml:space="preserve">for a same TB but </w:t>
      </w:r>
      <w:r w:rsidR="00A052DD" w:rsidRPr="00D22112">
        <w:rPr>
          <w:rFonts w:ascii="Arial" w:hAnsi="Arial"/>
        </w:rPr>
        <w:t>targeting two different TRPs is that</w:t>
      </w:r>
      <w:r w:rsidR="009A0119" w:rsidRPr="00D22112">
        <w:rPr>
          <w:rFonts w:ascii="Arial" w:hAnsi="Arial"/>
        </w:rPr>
        <w:t xml:space="preserve"> different MCSs, resource allocations</w:t>
      </w:r>
      <w:r w:rsidR="003A3BBD" w:rsidRPr="00D22112">
        <w:rPr>
          <w:rFonts w:ascii="Arial" w:hAnsi="Arial"/>
        </w:rPr>
        <w:t xml:space="preserve">, </w:t>
      </w:r>
      <w:r w:rsidR="00C5490C" w:rsidRPr="00D22112">
        <w:rPr>
          <w:rFonts w:ascii="Arial" w:hAnsi="Arial"/>
        </w:rPr>
        <w:t xml:space="preserve">PMI and number of layers can be flexibly chosen </w:t>
      </w:r>
      <w:r w:rsidR="00182D92">
        <w:rPr>
          <w:rFonts w:ascii="Arial" w:hAnsi="Arial"/>
        </w:rPr>
        <w:t xml:space="preserve">for different PUSCHs </w:t>
      </w:r>
      <w:r w:rsidR="00C5490C" w:rsidRPr="00D22112">
        <w:rPr>
          <w:rFonts w:ascii="Arial" w:hAnsi="Arial"/>
        </w:rPr>
        <w:t>to</w:t>
      </w:r>
      <w:r w:rsidR="003A7D7B" w:rsidRPr="00D22112">
        <w:rPr>
          <w:rFonts w:ascii="Arial" w:hAnsi="Arial"/>
        </w:rPr>
        <w:t xml:space="preserve"> match the channel</w:t>
      </w:r>
      <w:r w:rsidR="00182D92">
        <w:rPr>
          <w:rFonts w:ascii="Arial" w:hAnsi="Arial"/>
        </w:rPr>
        <w:t>s</w:t>
      </w:r>
      <w:r w:rsidR="003A7D7B" w:rsidRPr="00D22112">
        <w:rPr>
          <w:rFonts w:ascii="Arial" w:hAnsi="Arial"/>
        </w:rPr>
        <w:t xml:space="preserve"> </w:t>
      </w:r>
      <w:r w:rsidR="004C5D18" w:rsidRPr="00D22112">
        <w:rPr>
          <w:rFonts w:ascii="Arial" w:hAnsi="Arial"/>
        </w:rPr>
        <w:t xml:space="preserve">associated with </w:t>
      </w:r>
      <w:r w:rsidR="00182D92">
        <w:rPr>
          <w:rFonts w:ascii="Arial" w:hAnsi="Arial"/>
        </w:rPr>
        <w:t>different</w:t>
      </w:r>
      <w:r w:rsidR="004C5D18" w:rsidRPr="00D22112">
        <w:rPr>
          <w:rFonts w:ascii="Arial" w:hAnsi="Arial"/>
        </w:rPr>
        <w:t xml:space="preserve"> TRPs.</w:t>
      </w:r>
      <w:r w:rsidR="00D87A59">
        <w:rPr>
          <w:rFonts w:ascii="Arial" w:hAnsi="Arial"/>
        </w:rPr>
        <w:t xml:space="preserve">  However, according to </w:t>
      </w:r>
      <w:r w:rsidR="00DA09A4">
        <w:rPr>
          <w:rFonts w:ascii="Arial" w:hAnsi="Arial"/>
        </w:rPr>
        <w:t>TS 38.214, there is the following scheduling restriction:</w:t>
      </w:r>
    </w:p>
    <w:p w14:paraId="3340C13A" w14:textId="740971E7" w:rsidR="00DA09A4" w:rsidRPr="00DA09A4" w:rsidRDefault="00DA09A4" w:rsidP="00B87B86">
      <w:pPr>
        <w:ind w:left="567"/>
        <w:rPr>
          <w:rFonts w:ascii="Arial" w:hAnsi="Arial"/>
          <w:i/>
          <w:iCs/>
        </w:rPr>
      </w:pPr>
      <w:r w:rsidRPr="00DA09A4">
        <w:rPr>
          <w:rFonts w:ascii="Arial" w:hAnsi="Arial"/>
          <w:i/>
          <w:iCs/>
        </w:rPr>
        <w:t>“</w:t>
      </w:r>
      <w:r w:rsidRPr="00A32D05">
        <w:rPr>
          <w:rFonts w:cs="Times New Roman"/>
          <w:i/>
          <w:iCs/>
        </w:rPr>
        <w:t>The UE is not expected to be scheduled to transmit another PUSCH by DCI format 0_0, 0_1 or 0_2 scrambled by C-RNTI or MCS-C-RNTI for a given HARQ process until after the end of the expected transmission of the last PUSCH for that HARQ process.”</w:t>
      </w:r>
    </w:p>
    <w:p w14:paraId="7C8DEABB" w14:textId="689617E0" w:rsidR="0071069C" w:rsidRDefault="0071069C" w:rsidP="00B87B86">
      <w:pPr>
        <w:rPr>
          <w:rStyle w:val="IvDbodytextChar"/>
        </w:rPr>
      </w:pPr>
      <w:r w:rsidRPr="00D27534">
        <w:rPr>
          <w:rFonts w:ascii="Arial" w:hAnsi="Arial"/>
        </w:rPr>
        <w:t xml:space="preserve">The 3GPP text above then states that the reception of PDCCH for next </w:t>
      </w:r>
      <w:r w:rsidR="0089086B" w:rsidRPr="00D27534">
        <w:rPr>
          <w:rFonts w:ascii="Arial" w:hAnsi="Arial"/>
        </w:rPr>
        <w:t>PUSCH</w:t>
      </w:r>
      <w:r w:rsidRPr="00D27534">
        <w:rPr>
          <w:rFonts w:ascii="Arial" w:hAnsi="Arial"/>
        </w:rPr>
        <w:t xml:space="preserve"> corresponding to the same HARQ process cannot occur until the previous PUSCH has been transmitted.  In </w:t>
      </w:r>
      <w:r w:rsidR="0089086B">
        <w:rPr>
          <w:rFonts w:ascii="Arial" w:hAnsi="Arial"/>
        </w:rPr>
        <w:fldChar w:fldCharType="begin"/>
      </w:r>
      <w:r w:rsidR="0089086B">
        <w:rPr>
          <w:rFonts w:ascii="Arial" w:hAnsi="Arial"/>
        </w:rPr>
        <w:instrText xml:space="preserve"> REF _Ref54346137 \h </w:instrText>
      </w:r>
      <w:r w:rsidR="00D27534">
        <w:rPr>
          <w:rFonts w:ascii="Arial" w:hAnsi="Arial"/>
        </w:rPr>
        <w:instrText xml:space="preserve"> \* MERGEFORMAT </w:instrText>
      </w:r>
      <w:r w:rsidR="0089086B">
        <w:rPr>
          <w:rFonts w:ascii="Arial" w:hAnsi="Arial"/>
        </w:rPr>
      </w:r>
      <w:r w:rsidR="0089086B">
        <w:rPr>
          <w:rFonts w:ascii="Arial" w:hAnsi="Arial"/>
        </w:rPr>
        <w:fldChar w:fldCharType="separate"/>
      </w:r>
      <w:r w:rsidR="00042588" w:rsidRPr="00042588">
        <w:rPr>
          <w:rFonts w:ascii="Arial" w:hAnsi="Arial"/>
        </w:rPr>
        <w:t>Figure 2</w:t>
      </w:r>
      <w:r w:rsidR="0089086B">
        <w:rPr>
          <w:rFonts w:ascii="Arial" w:hAnsi="Arial"/>
        </w:rPr>
        <w:fldChar w:fldCharType="end"/>
      </w:r>
      <w:r w:rsidRPr="00D27534">
        <w:rPr>
          <w:rFonts w:ascii="Arial" w:hAnsi="Arial"/>
        </w:rPr>
        <w:t xml:space="preserve">, an illustration of this PUSCH scheduling restriction is given.  In this figure, PDCCH1 and PDCCH2, schedule </w:t>
      </w:r>
      <w:r w:rsidR="00D27534" w:rsidRPr="00D27534">
        <w:rPr>
          <w:rFonts w:ascii="Arial" w:hAnsi="Arial"/>
        </w:rPr>
        <w:t xml:space="preserve">an initial </w:t>
      </w:r>
      <w:r w:rsidRPr="00D27534">
        <w:rPr>
          <w:rFonts w:ascii="Arial" w:hAnsi="Arial"/>
        </w:rPr>
        <w:t>PUSCH</w:t>
      </w:r>
      <w:r w:rsidR="00ED3AA2" w:rsidRPr="00D27534">
        <w:rPr>
          <w:rFonts w:ascii="Arial" w:hAnsi="Arial"/>
        </w:rPr>
        <w:t xml:space="preserve"> and </w:t>
      </w:r>
      <w:r w:rsidR="00D27534" w:rsidRPr="00D27534">
        <w:rPr>
          <w:rFonts w:ascii="Arial" w:hAnsi="Arial"/>
        </w:rPr>
        <w:t xml:space="preserve">a retransmitted </w:t>
      </w:r>
      <w:r w:rsidR="00ED3AA2" w:rsidRPr="00D27534">
        <w:rPr>
          <w:rFonts w:ascii="Arial" w:hAnsi="Arial"/>
        </w:rPr>
        <w:t>PUSCH</w:t>
      </w:r>
      <w:r w:rsidRPr="00D27534">
        <w:rPr>
          <w:rFonts w:ascii="Arial" w:hAnsi="Arial"/>
        </w:rPr>
        <w:t xml:space="preserve"> corresponding to the same HARQ process.  Hence, as shown in the figure, </w:t>
      </w:r>
      <w:r w:rsidR="00067216">
        <w:rPr>
          <w:rFonts w:ascii="Arial" w:hAnsi="Arial"/>
        </w:rPr>
        <w:t>our understanding is that</w:t>
      </w:r>
      <w:r w:rsidRPr="00D27534">
        <w:rPr>
          <w:rFonts w:ascii="Arial" w:hAnsi="Arial"/>
        </w:rPr>
        <w:t xml:space="preserve"> PDCCH2 can only be received by the UE after the end of the </w:t>
      </w:r>
      <w:r w:rsidR="00D27534" w:rsidRPr="00D27534">
        <w:rPr>
          <w:rFonts w:ascii="Arial" w:hAnsi="Arial"/>
        </w:rPr>
        <w:t xml:space="preserve">initial </w:t>
      </w:r>
      <w:r w:rsidRPr="00D27534">
        <w:rPr>
          <w:rFonts w:ascii="Arial" w:hAnsi="Arial"/>
        </w:rPr>
        <w:t>PUSCH transmission scheduled by PDCCH1.</w:t>
      </w:r>
      <w:r w:rsidR="00BD1D41">
        <w:rPr>
          <w:rFonts w:ascii="Arial" w:hAnsi="Arial"/>
        </w:rPr>
        <w:t xml:space="preserve">  </w:t>
      </w:r>
      <w:r w:rsidR="0055518B">
        <w:rPr>
          <w:rStyle w:val="IvDbodytextChar"/>
        </w:rPr>
        <w:t>Hence, with current NR specification, meeting strict latency requirements is challenging</w:t>
      </w:r>
      <w:r w:rsidR="00BC7614">
        <w:rPr>
          <w:rStyle w:val="IvDbodytextChar"/>
        </w:rPr>
        <w:t xml:space="preserve"> when PUSCH repetitions are scheduled with multiple DCIs</w:t>
      </w:r>
      <w:r w:rsidR="0055518B">
        <w:rPr>
          <w:rStyle w:val="IvDbodytextChar"/>
        </w:rPr>
        <w:t xml:space="preserve">. </w:t>
      </w:r>
      <w:r w:rsidR="00255E1C">
        <w:rPr>
          <w:rStyle w:val="IvDbodytextChar"/>
        </w:rPr>
        <w:t xml:space="preserve"> </w:t>
      </w:r>
      <w:r w:rsidR="0055518B">
        <w:rPr>
          <w:rStyle w:val="IvDbodytextChar"/>
        </w:rPr>
        <w:t>Note that this involves transmissions on same HARQ process (i.e., transmitting the same TB with different RVs via two PUSCHs on the same HARQ process).</w:t>
      </w:r>
    </w:p>
    <w:p w14:paraId="503755F4" w14:textId="77777777" w:rsidR="00676CF2" w:rsidRDefault="00676CF2" w:rsidP="00797E4C">
      <w:pPr>
        <w:rPr>
          <w:rFonts w:ascii="Arial" w:hAnsi="Arial"/>
        </w:rPr>
      </w:pPr>
    </w:p>
    <w:p w14:paraId="5E5DB38C" w14:textId="3469C434" w:rsidR="00676CF2" w:rsidRDefault="00676CF2" w:rsidP="00676CF2">
      <w:pPr>
        <w:pStyle w:val="Observation"/>
        <w:rPr>
          <w:lang w:eastAsia="en-GB"/>
        </w:rPr>
      </w:pPr>
      <w:r w:rsidRPr="00860260">
        <w:rPr>
          <w:lang w:eastAsia="en-GB"/>
        </w:rPr>
        <w:t>For PUSCH</w:t>
      </w:r>
      <w:r>
        <w:rPr>
          <w:lang w:eastAsia="en-GB"/>
        </w:rPr>
        <w:t xml:space="preserve"> repetition over</w:t>
      </w:r>
      <w:r w:rsidRPr="00860260">
        <w:rPr>
          <w:lang w:eastAsia="en-GB"/>
        </w:rPr>
        <w:t xml:space="preserve"> multi-TRP enhancements</w:t>
      </w:r>
      <w:r>
        <w:rPr>
          <w:lang w:eastAsia="en-GB"/>
        </w:rPr>
        <w:t xml:space="preserve"> using two different DCIs</w:t>
      </w:r>
      <w:r w:rsidRPr="00860260">
        <w:rPr>
          <w:lang w:eastAsia="en-GB"/>
        </w:rPr>
        <w:t xml:space="preserve">, </w:t>
      </w:r>
      <w:r w:rsidR="00C95D3C">
        <w:rPr>
          <w:lang w:eastAsia="en-GB"/>
        </w:rPr>
        <w:t xml:space="preserve">meeting strict latency </w:t>
      </w:r>
      <w:proofErr w:type="gramStart"/>
      <w:r w:rsidR="00C95D3C">
        <w:rPr>
          <w:lang w:eastAsia="en-GB"/>
        </w:rPr>
        <w:t xml:space="preserve">requirements </w:t>
      </w:r>
      <w:r w:rsidRPr="00860260">
        <w:rPr>
          <w:lang w:eastAsia="en-GB"/>
        </w:rPr>
        <w:t xml:space="preserve"> </w:t>
      </w:r>
      <w:r w:rsidR="00C95D3C">
        <w:rPr>
          <w:lang w:eastAsia="en-GB"/>
        </w:rPr>
        <w:t>is</w:t>
      </w:r>
      <w:proofErr w:type="gramEnd"/>
      <w:r w:rsidR="00C95D3C">
        <w:rPr>
          <w:lang w:eastAsia="en-GB"/>
        </w:rPr>
        <w:t xml:space="preserve"> </w:t>
      </w:r>
      <w:r w:rsidR="00B96385">
        <w:rPr>
          <w:lang w:eastAsia="en-GB"/>
        </w:rPr>
        <w:t>challenging</w:t>
      </w:r>
      <w:r>
        <w:rPr>
          <w:lang w:eastAsia="en-GB"/>
        </w:rPr>
        <w:t>.</w:t>
      </w:r>
    </w:p>
    <w:p w14:paraId="4FF0A7AF" w14:textId="77777777" w:rsidR="00676CF2" w:rsidRDefault="00676CF2" w:rsidP="00797E4C">
      <w:pPr>
        <w:rPr>
          <w:rFonts w:ascii="Arial" w:hAnsi="Arial"/>
        </w:rPr>
      </w:pPr>
    </w:p>
    <w:p w14:paraId="4645E7BB" w14:textId="02D7D6FD" w:rsidR="00870A31" w:rsidRPr="00DA09A4" w:rsidRDefault="00870A31" w:rsidP="00870A31">
      <w:pPr>
        <w:jc w:val="center"/>
        <w:rPr>
          <w:rFonts w:ascii="Arial" w:hAnsi="Arial"/>
        </w:rPr>
      </w:pPr>
      <w:r>
        <w:rPr>
          <w:noProof/>
        </w:rPr>
        <w:drawing>
          <wp:inline distT="0" distB="0" distL="0" distR="0" wp14:anchorId="2D5F6A86" wp14:editId="63EE9DFD">
            <wp:extent cx="4737986" cy="127328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37986" cy="1273282"/>
                    </a:xfrm>
                    <a:prstGeom prst="rect">
                      <a:avLst/>
                    </a:prstGeom>
                  </pic:spPr>
                </pic:pic>
              </a:graphicData>
            </a:graphic>
          </wp:inline>
        </w:drawing>
      </w:r>
    </w:p>
    <w:p w14:paraId="05E52F7F" w14:textId="5F617143" w:rsidR="00DA09A4" w:rsidRPr="00DA09A4" w:rsidRDefault="00A931BA" w:rsidP="00A931BA">
      <w:pPr>
        <w:pStyle w:val="Caption"/>
        <w:rPr>
          <w:rFonts w:ascii="Arial" w:hAnsi="Arial"/>
          <w:lang w:eastAsia="en-US"/>
        </w:rPr>
      </w:pPr>
      <w:bookmarkStart w:id="27" w:name="_Ref54346137"/>
      <w:r>
        <w:t xml:space="preserve">Figure </w:t>
      </w:r>
      <w:r>
        <w:fldChar w:fldCharType="begin"/>
      </w:r>
      <w:r>
        <w:instrText>SEQ Figure \* ARABIC</w:instrText>
      </w:r>
      <w:r>
        <w:fldChar w:fldCharType="separate"/>
      </w:r>
      <w:r w:rsidR="00042588">
        <w:rPr>
          <w:noProof/>
        </w:rPr>
        <w:t>2</w:t>
      </w:r>
      <w:r>
        <w:fldChar w:fldCharType="end"/>
      </w:r>
      <w:bookmarkEnd w:id="27"/>
      <w:r>
        <w:t xml:space="preserve">.  Transmission of two PUSCHs </w:t>
      </w:r>
      <w:r w:rsidR="0015709C">
        <w:t>scheduled with two uplink DCIs for the same HARQ process according to restrictions specified in NR Rel-15/16.</w:t>
      </w:r>
    </w:p>
    <w:p w14:paraId="072E95B2" w14:textId="77777777" w:rsidR="00026DC2" w:rsidRDefault="00026DC2" w:rsidP="00797E4C">
      <w:pPr>
        <w:rPr>
          <w:highlight w:val="yellow"/>
          <w:lang w:val="en-GB" w:eastAsia="ja-JP"/>
        </w:rPr>
      </w:pPr>
    </w:p>
    <w:p w14:paraId="50584166" w14:textId="3E87A7DE" w:rsidR="00BD61B2" w:rsidRPr="00042588" w:rsidRDefault="00BD61B2" w:rsidP="004A75FB">
      <w:pPr>
        <w:rPr>
          <w:rStyle w:val="IvDbodytextChar"/>
        </w:rPr>
      </w:pPr>
      <w:r w:rsidRPr="00042588">
        <w:rPr>
          <w:rStyle w:val="IvDbodytextChar"/>
        </w:rPr>
        <w:t xml:space="preserve">For URLLC, it is beneficial to allow back-to-back (re)transmission of PUSCH over multiple TRPs where the PUSCHs are scheduled by different DCIs. In this way both reliability and reduced latency are addressed.  </w:t>
      </w:r>
      <w:r w:rsidR="00FB11D3" w:rsidRPr="00042588">
        <w:rPr>
          <w:rStyle w:val="IvDbodytextChar"/>
        </w:rPr>
        <w:t>B</w:t>
      </w:r>
      <w:r w:rsidRPr="00042588">
        <w:rPr>
          <w:rStyle w:val="IvDbodytextChar"/>
        </w:rPr>
        <w:t xml:space="preserve">ack-to-back PUSCH </w:t>
      </w:r>
      <w:r w:rsidR="00C048A6" w:rsidRPr="00042588">
        <w:rPr>
          <w:rStyle w:val="IvDbodytextChar"/>
        </w:rPr>
        <w:t>repetition using different DCIs is</w:t>
      </w:r>
      <w:r w:rsidRPr="00042588">
        <w:rPr>
          <w:rStyle w:val="IvDbodytextChar"/>
        </w:rPr>
        <w:t xml:space="preserve"> demonstrated in </w:t>
      </w:r>
      <w:r w:rsidR="00C048A6" w:rsidRPr="00042588">
        <w:rPr>
          <w:rStyle w:val="IvDbodytextChar"/>
        </w:rPr>
        <w:fldChar w:fldCharType="begin"/>
      </w:r>
      <w:r w:rsidR="00C048A6" w:rsidRPr="00042588">
        <w:rPr>
          <w:rStyle w:val="IvDbodytextChar"/>
        </w:rPr>
        <w:instrText xml:space="preserve"> REF _Ref54349733 \h </w:instrText>
      </w:r>
      <w:r w:rsidR="00034047" w:rsidRPr="00042588">
        <w:rPr>
          <w:rStyle w:val="IvDbodytextChar"/>
        </w:rPr>
        <w:instrText xml:space="preserve"> \* MERGEFORMAT </w:instrText>
      </w:r>
      <w:r w:rsidR="00C048A6" w:rsidRPr="00042588">
        <w:rPr>
          <w:rStyle w:val="IvDbodytextChar"/>
        </w:rPr>
      </w:r>
      <w:r w:rsidR="00C048A6" w:rsidRPr="00042588">
        <w:rPr>
          <w:rStyle w:val="IvDbodytextChar"/>
        </w:rPr>
        <w:fldChar w:fldCharType="separate"/>
      </w:r>
      <w:r w:rsidR="00042588" w:rsidRPr="00042588">
        <w:rPr>
          <w:rStyle w:val="IvDbodytextChar"/>
        </w:rPr>
        <w:t>Figure 3</w:t>
      </w:r>
      <w:r w:rsidR="00C048A6" w:rsidRPr="00042588">
        <w:rPr>
          <w:rStyle w:val="IvDbodytextChar"/>
        </w:rPr>
        <w:fldChar w:fldCharType="end"/>
      </w:r>
      <w:r w:rsidRPr="00042588">
        <w:rPr>
          <w:rStyle w:val="IvDbodytextChar"/>
        </w:rPr>
        <w:t>.</w:t>
      </w:r>
    </w:p>
    <w:p w14:paraId="02FD7636" w14:textId="6D1C0B35" w:rsidR="00026DC2" w:rsidRDefault="00026DC2" w:rsidP="00797E4C">
      <w:pPr>
        <w:rPr>
          <w:highlight w:val="yellow"/>
          <w:lang w:val="en-GB" w:eastAsia="ja-JP"/>
        </w:rPr>
      </w:pPr>
    </w:p>
    <w:p w14:paraId="1E05F3E5" w14:textId="48493C22" w:rsidR="00BD61B2" w:rsidRDefault="00BD61B2" w:rsidP="00BD61B2">
      <w:pPr>
        <w:pStyle w:val="Observation"/>
        <w:rPr>
          <w:lang w:eastAsia="en-GB"/>
        </w:rPr>
      </w:pPr>
      <w:r w:rsidRPr="00860260">
        <w:rPr>
          <w:lang w:eastAsia="en-GB"/>
        </w:rPr>
        <w:lastRenderedPageBreak/>
        <w:t>For PUSCH</w:t>
      </w:r>
      <w:r>
        <w:rPr>
          <w:lang w:eastAsia="en-GB"/>
        </w:rPr>
        <w:t xml:space="preserve"> repetition over</w:t>
      </w:r>
      <w:r w:rsidRPr="00860260">
        <w:rPr>
          <w:lang w:eastAsia="en-GB"/>
        </w:rPr>
        <w:t xml:space="preserve"> multi-TRP enhancements</w:t>
      </w:r>
      <w:r>
        <w:rPr>
          <w:lang w:eastAsia="en-GB"/>
        </w:rPr>
        <w:t xml:space="preserve"> using two different DCIs</w:t>
      </w:r>
      <w:r w:rsidRPr="00860260">
        <w:rPr>
          <w:lang w:eastAsia="en-GB"/>
        </w:rPr>
        <w:t xml:space="preserve">, </w:t>
      </w:r>
      <w:r w:rsidRPr="00BD61B2">
        <w:rPr>
          <w:lang w:eastAsia="en-GB"/>
        </w:rPr>
        <w:t>allow back-to-back (re)transmission of PUSCH over multiple TRPs</w:t>
      </w:r>
      <w:r>
        <w:rPr>
          <w:lang w:eastAsia="en-GB"/>
        </w:rPr>
        <w:t xml:space="preserve"> is beneficial.</w:t>
      </w:r>
    </w:p>
    <w:p w14:paraId="67E6D854" w14:textId="77777777" w:rsidR="00BD61B2" w:rsidRDefault="00BD61B2" w:rsidP="00797E4C">
      <w:pPr>
        <w:rPr>
          <w:highlight w:val="yellow"/>
          <w:lang w:val="en-GB" w:eastAsia="ja-JP"/>
        </w:rPr>
      </w:pPr>
    </w:p>
    <w:p w14:paraId="0B0AED75" w14:textId="2F648D33" w:rsidR="00026DC2" w:rsidRDefault="00BD61B2" w:rsidP="00BD61B2">
      <w:pPr>
        <w:jc w:val="center"/>
        <w:rPr>
          <w:highlight w:val="yellow"/>
          <w:lang w:val="en-GB" w:eastAsia="ja-JP"/>
        </w:rPr>
      </w:pPr>
      <w:r>
        <w:rPr>
          <w:noProof/>
        </w:rPr>
        <w:drawing>
          <wp:inline distT="0" distB="0" distL="0" distR="0" wp14:anchorId="3F89BA5D" wp14:editId="3132B861">
            <wp:extent cx="4663440" cy="1776552"/>
            <wp:effectExtent l="0" t="0" r="0" b="0"/>
            <wp:docPr id="10" name="Picture 10"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63440" cy="1776552"/>
                    </a:xfrm>
                    <a:prstGeom prst="rect">
                      <a:avLst/>
                    </a:prstGeom>
                  </pic:spPr>
                </pic:pic>
              </a:graphicData>
            </a:graphic>
          </wp:inline>
        </w:drawing>
      </w:r>
    </w:p>
    <w:p w14:paraId="015A7469" w14:textId="45EA2247" w:rsidR="00026DC2" w:rsidRDefault="00C048A6" w:rsidP="00C048A6">
      <w:pPr>
        <w:pStyle w:val="Caption"/>
        <w:jc w:val="center"/>
        <w:rPr>
          <w:highlight w:val="yellow"/>
          <w:lang w:val="en-GB" w:eastAsia="ja-JP"/>
        </w:rPr>
      </w:pPr>
      <w:bookmarkStart w:id="28" w:name="_Ref54349733"/>
      <w:r>
        <w:t xml:space="preserve">Figure </w:t>
      </w:r>
      <w:r>
        <w:fldChar w:fldCharType="begin"/>
      </w:r>
      <w:r>
        <w:instrText>SEQ Figure \* ARABIC</w:instrText>
      </w:r>
      <w:r>
        <w:fldChar w:fldCharType="separate"/>
      </w:r>
      <w:r w:rsidR="00042588">
        <w:rPr>
          <w:noProof/>
        </w:rPr>
        <w:t>3</w:t>
      </w:r>
      <w:r>
        <w:fldChar w:fldCharType="end"/>
      </w:r>
      <w:bookmarkEnd w:id="28"/>
      <w:r>
        <w:t>.  An example of back-to-back PUSCH repetitions using different DCIs</w:t>
      </w:r>
    </w:p>
    <w:p w14:paraId="12343A13" w14:textId="77777777" w:rsidR="00026DC2" w:rsidRDefault="00026DC2" w:rsidP="00797E4C">
      <w:pPr>
        <w:rPr>
          <w:highlight w:val="yellow"/>
          <w:lang w:val="en-GB" w:eastAsia="ja-JP"/>
        </w:rPr>
      </w:pPr>
    </w:p>
    <w:p w14:paraId="1A480891" w14:textId="132083C7" w:rsidR="008E4689" w:rsidRPr="008B3973" w:rsidRDefault="00C061DD" w:rsidP="006A37B0">
      <w:pPr>
        <w:pStyle w:val="Proposal"/>
      </w:pPr>
      <w:r>
        <w:t xml:space="preserve">  </w:t>
      </w:r>
      <w:bookmarkStart w:id="29" w:name="_Toc61892569"/>
      <w:r w:rsidR="00C048A6">
        <w:t>Consider allowing back-to-back scheduling of PUSCH repetitions via multiple DCIs over multiple TRPs in NR Rel-17.</w:t>
      </w:r>
      <w:bookmarkEnd w:id="29"/>
      <w:r w:rsidR="00C048A6">
        <w:t xml:space="preserve"> </w:t>
      </w:r>
    </w:p>
    <w:p w14:paraId="7BE54BB4" w14:textId="2348EEBF" w:rsidR="006068E9" w:rsidRPr="00EF4B38" w:rsidRDefault="00260B54" w:rsidP="00411570">
      <w:pPr>
        <w:pStyle w:val="Heading3"/>
      </w:pPr>
      <w:r>
        <w:t>Aperiodic CSI on PUSCH</w:t>
      </w:r>
    </w:p>
    <w:p w14:paraId="7532713A" w14:textId="59AF72EC" w:rsidR="007D40BC" w:rsidRPr="00042588" w:rsidRDefault="00260B54" w:rsidP="00042588">
      <w:pPr>
        <w:rPr>
          <w:rStyle w:val="IvDbodytextChar"/>
        </w:rPr>
      </w:pPr>
      <w:r w:rsidRPr="00042588">
        <w:rPr>
          <w:rStyle w:val="IvDbodytextChar"/>
        </w:rPr>
        <w:t xml:space="preserve">In NR up to Release 16, aperiodic CSI report is multiplexed only once with PUSCH even when PUSCH is repeated (i.e., A-CSI is multiplexed with PUSCH in the first PUSCH). If the A-CSI report is not correctly decoded by the gNB, the gNB discards the report and triggers UE for another A-CSI report. If the A-CSI is transmitted by the UE in a slot when the channel </w:t>
      </w:r>
      <w:r w:rsidR="006818E4" w:rsidRPr="00042588">
        <w:rPr>
          <w:rStyle w:val="IvDbodytextChar"/>
        </w:rPr>
        <w:t xml:space="preserve">associated with </w:t>
      </w:r>
      <w:r w:rsidR="007D40BC" w:rsidRPr="00042588">
        <w:rPr>
          <w:rStyle w:val="IvDbodytextChar"/>
        </w:rPr>
        <w:t>a</w:t>
      </w:r>
      <w:r w:rsidRPr="00042588">
        <w:rPr>
          <w:rStyle w:val="IvDbodytextChar"/>
        </w:rPr>
        <w:t xml:space="preserve"> TRP is blocked, then the A-CSI cannot be received with </w:t>
      </w:r>
      <w:proofErr w:type="gramStart"/>
      <w:r w:rsidRPr="00042588">
        <w:rPr>
          <w:rStyle w:val="IvDbodytextChar"/>
        </w:rPr>
        <w:t>sufficient</w:t>
      </w:r>
      <w:proofErr w:type="gramEnd"/>
      <w:r w:rsidRPr="00042588">
        <w:rPr>
          <w:rStyle w:val="IvDbodytextChar"/>
        </w:rPr>
        <w:t xml:space="preserve"> quality and decoding of the A-CSI will fail at the gNB.</w:t>
      </w:r>
      <w:r w:rsidR="007D40BC" w:rsidRPr="00042588">
        <w:rPr>
          <w:rStyle w:val="IvDbodytextChar"/>
        </w:rPr>
        <w:t xml:space="preserve">  To improve the reliability of A-CSI, it may be beneficial to repeat A-CSI over multiple PUSCHs transmitted targeting different TRPs.  </w:t>
      </w:r>
    </w:p>
    <w:p w14:paraId="14144434" w14:textId="19FF0B5D" w:rsidR="007D40BC" w:rsidRDefault="007D40BC" w:rsidP="00260B54">
      <w:pPr>
        <w:rPr>
          <w:rStyle w:val="IvDbodytextChar"/>
        </w:rPr>
      </w:pPr>
    </w:p>
    <w:p w14:paraId="6863B5AA" w14:textId="447A7029" w:rsidR="00842ECA" w:rsidRDefault="00842ECA" w:rsidP="00371505">
      <w:pPr>
        <w:pStyle w:val="Observation"/>
        <w:rPr>
          <w:rStyle w:val="IvDbodytextChar"/>
        </w:rPr>
      </w:pPr>
      <w:r>
        <w:rPr>
          <w:lang w:eastAsia="en-GB"/>
        </w:rPr>
        <w:t xml:space="preserve">If A-CSI is </w:t>
      </w:r>
      <w:r w:rsidR="00780EDD">
        <w:rPr>
          <w:lang w:eastAsia="en-GB"/>
        </w:rPr>
        <w:t xml:space="preserve">carried in </w:t>
      </w:r>
      <w:r w:rsidR="006F7C1E">
        <w:rPr>
          <w:lang w:eastAsia="en-GB"/>
        </w:rPr>
        <w:t xml:space="preserve">only </w:t>
      </w:r>
      <w:r w:rsidR="00780EDD">
        <w:rPr>
          <w:lang w:eastAsia="en-GB"/>
        </w:rPr>
        <w:t>one</w:t>
      </w:r>
      <w:r w:rsidR="00F26618">
        <w:rPr>
          <w:lang w:eastAsia="en-GB"/>
        </w:rPr>
        <w:t xml:space="preserve"> </w:t>
      </w:r>
      <w:r>
        <w:rPr>
          <w:lang w:eastAsia="en-GB"/>
        </w:rPr>
        <w:t xml:space="preserve">PUSCH </w:t>
      </w:r>
      <w:r w:rsidR="00AE25A5">
        <w:rPr>
          <w:lang w:eastAsia="en-GB"/>
        </w:rPr>
        <w:t>occasion</w:t>
      </w:r>
      <w:r w:rsidR="00E67088">
        <w:rPr>
          <w:lang w:eastAsia="en-GB"/>
        </w:rPr>
        <w:t xml:space="preserve">, </w:t>
      </w:r>
      <w:r w:rsidR="006F7C1E">
        <w:rPr>
          <w:lang w:eastAsia="en-GB"/>
        </w:rPr>
        <w:t xml:space="preserve">the </w:t>
      </w:r>
      <w:r>
        <w:rPr>
          <w:lang w:eastAsia="en-GB"/>
        </w:rPr>
        <w:t>A-CSI may not be received by the gNB</w:t>
      </w:r>
      <w:r w:rsidR="006F7C1E">
        <w:rPr>
          <w:lang w:eastAsia="en-GB"/>
        </w:rPr>
        <w:t xml:space="preserve"> when the channel between the UE and a TRP is blocked</w:t>
      </w:r>
      <w:r>
        <w:rPr>
          <w:lang w:eastAsia="en-GB"/>
        </w:rPr>
        <w:t xml:space="preserve">.  </w:t>
      </w:r>
    </w:p>
    <w:p w14:paraId="65269B09" w14:textId="252C0A37" w:rsidR="00704F6D" w:rsidRPr="002C30C1" w:rsidRDefault="00C061DD" w:rsidP="00704F6D">
      <w:pPr>
        <w:pStyle w:val="Proposal"/>
      </w:pPr>
      <w:r>
        <w:t xml:space="preserve">  </w:t>
      </w:r>
      <w:bookmarkStart w:id="30" w:name="_Toc61892570"/>
      <w:r w:rsidR="00704F6D">
        <w:t xml:space="preserve">To improve A-CSI reliability, support A-CSI multiplexing on </w:t>
      </w:r>
      <w:r w:rsidR="00EF6AD7">
        <w:t>at least two</w:t>
      </w:r>
      <w:r w:rsidR="00704F6D">
        <w:t xml:space="preserve"> PUSCH</w:t>
      </w:r>
      <w:r w:rsidR="00C2508D">
        <w:t xml:space="preserve"> occasions</w:t>
      </w:r>
      <w:r w:rsidR="00704F6D">
        <w:t xml:space="preserve"> </w:t>
      </w:r>
      <w:r w:rsidR="00EF6AD7">
        <w:t>towards</w:t>
      </w:r>
      <w:r w:rsidR="00704F6D">
        <w:t xml:space="preserve"> </w:t>
      </w:r>
      <w:r w:rsidR="00C2508D">
        <w:t>different</w:t>
      </w:r>
      <w:r w:rsidR="00704F6D">
        <w:t xml:space="preserve"> TRPs in NR Rel-17.</w:t>
      </w:r>
      <w:bookmarkEnd w:id="30"/>
    </w:p>
    <w:p w14:paraId="41F555B1" w14:textId="77777777" w:rsidR="006068E9" w:rsidRDefault="006068E9" w:rsidP="006A37B0">
      <w:pPr>
        <w:rPr>
          <w:rFonts w:ascii="Arial" w:hAnsi="Arial"/>
        </w:rPr>
      </w:pPr>
    </w:p>
    <w:p w14:paraId="7B9B4A6C" w14:textId="5AE6836B" w:rsidR="008B2149" w:rsidRDefault="008B2149" w:rsidP="00411570">
      <w:pPr>
        <w:pStyle w:val="Heading2"/>
      </w:pPr>
      <w:r w:rsidRPr="004323EA">
        <w:lastRenderedPageBreak/>
        <w:t>P</w:t>
      </w:r>
      <w:r>
        <w:t>U</w:t>
      </w:r>
      <w:r w:rsidR="004E12AB">
        <w:t>C</w:t>
      </w:r>
      <w:r w:rsidRPr="004323EA">
        <w:t>CH</w:t>
      </w:r>
      <w:r w:rsidR="00122D75">
        <w:t xml:space="preserve"> </w:t>
      </w:r>
      <w:r w:rsidR="000F1EC7">
        <w:t>Enhancements</w:t>
      </w:r>
    </w:p>
    <w:p w14:paraId="2B72A1E3" w14:textId="34771267" w:rsidR="00314F37" w:rsidRPr="00B77C7E" w:rsidRDefault="0026316B" w:rsidP="00314F37">
      <w:pPr>
        <w:rPr>
          <w:rFonts w:ascii="Arial" w:hAnsi="Arial"/>
          <w:lang w:eastAsia="en-GB"/>
        </w:rPr>
      </w:pPr>
      <w:r>
        <w:rPr>
          <w:rFonts w:ascii="Arial" w:hAnsi="Arial"/>
          <w:noProof/>
        </w:rPr>
        <mc:AlternateContent>
          <mc:Choice Requires="wps">
            <w:drawing>
              <wp:anchor distT="0" distB="0" distL="114300" distR="114300" simplePos="0" relativeHeight="251658244" behindDoc="0" locked="0" layoutInCell="1" allowOverlap="1" wp14:anchorId="72A2AA18" wp14:editId="321DF791">
                <wp:simplePos x="0" y="0"/>
                <wp:positionH relativeFrom="margin">
                  <wp:align>right</wp:align>
                </wp:positionH>
                <wp:positionV relativeFrom="paragraph">
                  <wp:posOffset>391684</wp:posOffset>
                </wp:positionV>
                <wp:extent cx="6098540" cy="7990840"/>
                <wp:effectExtent l="0" t="0" r="16510" b="10160"/>
                <wp:wrapTopAndBottom/>
                <wp:docPr id="42" name="Rectangle 42"/>
                <wp:cNvGraphicFramePr/>
                <a:graphic xmlns:a="http://schemas.openxmlformats.org/drawingml/2006/main">
                  <a:graphicData uri="http://schemas.microsoft.com/office/word/2010/wordprocessingShape">
                    <wps:wsp>
                      <wps:cNvSpPr/>
                      <wps:spPr>
                        <a:xfrm>
                          <a:off x="0" y="0"/>
                          <a:ext cx="6098540" cy="79908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A49664" w14:textId="77777777" w:rsidR="00330838" w:rsidRPr="00B034C9" w:rsidRDefault="00330838" w:rsidP="00B034C9">
                            <w:pPr>
                              <w:spacing w:after="0"/>
                              <w:rPr>
                                <w:rFonts w:cs="Times New Roman"/>
                                <w:color w:val="000000" w:themeColor="text1"/>
                                <w:highlight w:val="green"/>
                              </w:rPr>
                            </w:pPr>
                            <w:r w:rsidRPr="00B034C9">
                              <w:rPr>
                                <w:rFonts w:cs="Times New Roman"/>
                                <w:color w:val="000000" w:themeColor="text1"/>
                                <w:highlight w:val="green"/>
                              </w:rPr>
                              <w:t>Agreement</w:t>
                            </w:r>
                          </w:p>
                          <w:p w14:paraId="072A4DBB" w14:textId="77777777" w:rsidR="00330838" w:rsidRPr="00B034C9" w:rsidRDefault="00330838" w:rsidP="00B034C9">
                            <w:pPr>
                              <w:rPr>
                                <w:rFonts w:cs="Times New Roman"/>
                                <w:color w:val="000000" w:themeColor="text1"/>
                              </w:rPr>
                            </w:pPr>
                            <w:r w:rsidRPr="00B034C9">
                              <w:rPr>
                                <w:rFonts w:cs="Times New Roman"/>
                                <w:color w:val="000000" w:themeColor="text1"/>
                              </w:rPr>
                              <w:t xml:space="preserve">For multi-TRP PUCCH transmission schemes.  </w:t>
                            </w:r>
                          </w:p>
                          <w:p w14:paraId="7CF4A96A"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Support multi-TRP inter-slot repetition (Scheme 1)</w:t>
                            </w:r>
                          </w:p>
                          <w:p w14:paraId="51144756"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One PUCCH resource carries UCI, another PUCCH resource or the same PUCCH resource in another one or more slots carries a repetition of the UCI. </w:t>
                            </w:r>
                          </w:p>
                          <w:p w14:paraId="12018397"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Number of repetitions</w:t>
                            </w:r>
                          </w:p>
                          <w:p w14:paraId="5F21E70F"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Further study the support (one or both) of the following schemes</w:t>
                            </w:r>
                          </w:p>
                          <w:p w14:paraId="32AA14EC"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Multi-TRP intra-slot beam hopping (Scheme 2)</w:t>
                            </w:r>
                          </w:p>
                          <w:p w14:paraId="41F17FD8"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UCI is transmitted in one PUCCH resource in which different sets of symbols within the PUCCH resource have different beams.</w:t>
                            </w:r>
                          </w:p>
                          <w:p w14:paraId="68C260B3"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More than 2 beam hopping instances per PUCCH resource.</w:t>
                            </w:r>
                          </w:p>
                          <w:p w14:paraId="0404AE10"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Multi-TRP intra-slot repetition (Scheme 3)</w:t>
                            </w:r>
                          </w:p>
                          <w:p w14:paraId="42965907"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One PUCCH resource carries UCI, another PUCCH resource or the same PUCCH resource in another one or more sub-slots within a slot carries a repetition of the UCI. </w:t>
                            </w:r>
                          </w:p>
                          <w:p w14:paraId="1CE24ABF"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Note1: whether to support two PUCCH resources or the same PUCCH resource with different beams for Scheme 1 and 3 to be discussed separately. </w:t>
                            </w:r>
                          </w:p>
                          <w:p w14:paraId="305A35C3" w14:textId="77777777" w:rsidR="00330838" w:rsidRPr="00B034C9" w:rsidRDefault="00330838" w:rsidP="00B034C9">
                            <w:pPr>
                              <w:rPr>
                                <w:rFonts w:cs="Times New Roman"/>
                                <w:color w:val="000000" w:themeColor="text1"/>
                              </w:rPr>
                            </w:pPr>
                          </w:p>
                          <w:p w14:paraId="0FCD5269" w14:textId="77777777" w:rsidR="00330838" w:rsidRPr="00B034C9" w:rsidRDefault="00330838" w:rsidP="00B034C9">
                            <w:pPr>
                              <w:spacing w:after="0"/>
                              <w:rPr>
                                <w:rFonts w:cs="Times New Roman"/>
                                <w:color w:val="000000" w:themeColor="text1"/>
                                <w:highlight w:val="green"/>
                              </w:rPr>
                            </w:pPr>
                            <w:r w:rsidRPr="00B034C9">
                              <w:rPr>
                                <w:rFonts w:cs="Times New Roman"/>
                                <w:color w:val="000000" w:themeColor="text1"/>
                                <w:highlight w:val="green"/>
                              </w:rPr>
                              <w:t>Agreement</w:t>
                            </w:r>
                          </w:p>
                          <w:p w14:paraId="52DF2E15" w14:textId="77777777" w:rsidR="00330838" w:rsidRPr="00B034C9" w:rsidRDefault="00330838" w:rsidP="00B034C9">
                            <w:pPr>
                              <w:rPr>
                                <w:rFonts w:cs="Times New Roman"/>
                                <w:color w:val="000000" w:themeColor="text1"/>
                              </w:rPr>
                            </w:pPr>
                            <w:r w:rsidRPr="00B034C9">
                              <w:rPr>
                                <w:rFonts w:cs="Times New Roman"/>
                                <w:color w:val="000000" w:themeColor="text1"/>
                              </w:rPr>
                              <w:t>For multi-TRP PUCCH transmission schemes,</w:t>
                            </w:r>
                          </w:p>
                          <w:p w14:paraId="56F7AE59"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For Scheme 1, at least PUCCH format 1/3/4 can be used. </w:t>
                            </w:r>
                          </w:p>
                          <w:p w14:paraId="76E87A8C"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FFS: Support of PUCCH format 0/2 for Scheme 1 </w:t>
                            </w:r>
                          </w:p>
                          <w:p w14:paraId="4FB2547B"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Support of PUCCH formats for Scheme 2 and/or Scheme 3 (if schemes are agreed).</w:t>
                            </w:r>
                          </w:p>
                          <w:p w14:paraId="489D7AF1" w14:textId="77777777" w:rsidR="00330838" w:rsidRDefault="00330838" w:rsidP="00B034C9">
                            <w:pPr>
                              <w:spacing w:after="0" w:line="240" w:lineRule="auto"/>
                              <w:rPr>
                                <w:rFonts w:ascii="Times" w:eastAsia="Batang" w:hAnsi="Times" w:cs="Times"/>
                                <w:color w:val="000000" w:themeColor="text1"/>
                                <w:highlight w:val="green"/>
                                <w:lang w:val="en-GB"/>
                              </w:rPr>
                            </w:pPr>
                          </w:p>
                          <w:p w14:paraId="1CA12960" w14:textId="5BFB0937" w:rsidR="00330838" w:rsidRPr="00B034C9" w:rsidRDefault="00330838" w:rsidP="00B034C9">
                            <w:pPr>
                              <w:spacing w:after="0" w:line="240" w:lineRule="auto"/>
                              <w:rPr>
                                <w:rFonts w:ascii="Times" w:eastAsia="Batang" w:hAnsi="Times" w:cs="Times"/>
                                <w:color w:val="000000" w:themeColor="text1"/>
                                <w:lang w:val="en-GB" w:eastAsia="ko-KR"/>
                              </w:rPr>
                            </w:pPr>
                            <w:r w:rsidRPr="00B034C9">
                              <w:rPr>
                                <w:rFonts w:ascii="Times" w:eastAsia="Batang" w:hAnsi="Times" w:cs="Times"/>
                                <w:color w:val="000000" w:themeColor="text1"/>
                                <w:highlight w:val="green"/>
                                <w:lang w:val="en-GB"/>
                              </w:rPr>
                              <w:t>Agreement</w:t>
                            </w:r>
                          </w:p>
                          <w:p w14:paraId="6DBCFFD8" w14:textId="77777777" w:rsidR="00330838" w:rsidRPr="00B034C9" w:rsidRDefault="00330838" w:rsidP="00B034C9">
                            <w:pPr>
                              <w:spacing w:after="0" w:line="240" w:lineRule="auto"/>
                              <w:rPr>
                                <w:rFonts w:ascii="Times" w:eastAsia="Batang" w:hAnsi="Times" w:cs="Times"/>
                                <w:color w:val="000000" w:themeColor="text1"/>
                                <w:lang w:val="en-GB"/>
                              </w:rPr>
                            </w:pPr>
                            <w:r w:rsidRPr="00B034C9">
                              <w:rPr>
                                <w:rFonts w:ascii="Times" w:eastAsia="Batang" w:hAnsi="Times" w:cs="Times"/>
                                <w:color w:val="000000" w:themeColor="text1"/>
                                <w:lang w:val="en-GB"/>
                              </w:rPr>
                              <w:t xml:space="preserve">For PUCCH multi-TRP enhancements in FR2, </w:t>
                            </w:r>
                          </w:p>
                          <w:p w14:paraId="06AFF59D"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Support separate power control parameters for different TRP via associating power control parameters via PUCCH spatial relation info. </w:t>
                            </w:r>
                          </w:p>
                          <w:p w14:paraId="276E2A21"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Note: No spec impact.</w:t>
                            </w:r>
                          </w:p>
                          <w:p w14:paraId="48530044"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For per TRP closed-loop power control for PUCCH, further study the following alternatives considering TPC command when the “</w:t>
                            </w:r>
                            <w:proofErr w:type="spellStart"/>
                            <w:r w:rsidRPr="00B034C9">
                              <w:rPr>
                                <w:rFonts w:eastAsia="SimSun" w:cs="Times"/>
                                <w:color w:val="000000" w:themeColor="text1"/>
                                <w:lang w:val="en-GB" w:eastAsia="ja-JP"/>
                              </w:rPr>
                              <w:t>closedLoopIndex</w:t>
                            </w:r>
                            <w:proofErr w:type="spellEnd"/>
                            <w:r w:rsidRPr="00B034C9">
                              <w:rPr>
                                <w:rFonts w:eastAsia="SimSun" w:cs="Times"/>
                                <w:color w:val="000000" w:themeColor="text1"/>
                                <w:lang w:val="en-GB" w:eastAsia="ja-JP"/>
                              </w:rPr>
                              <w:t xml:space="preserve">” values associated with the two PUCCH spatial relation info’s are not the same.  </w:t>
                            </w:r>
                          </w:p>
                          <w:p w14:paraId="333E0719"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Option.1: A single TPC field is used in DCI formats 1_1 / 1_2, and the TPC value applied for both PUCCH beams</w:t>
                            </w:r>
                          </w:p>
                          <w:p w14:paraId="6DA30E1D"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Option.2: A single TPC field is used in DCI formats 1_1 / 1_2, and the TPC value applied for one of two PUCCH beams at a slot. The TPC value may be applied for the other PUCCH beam at an another slot.</w:t>
                            </w:r>
                          </w:p>
                          <w:p w14:paraId="23616C0B"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 3: A second TPC field is added in DCI formats 1_1 / 1_2.</w:t>
                            </w:r>
                          </w:p>
                          <w:p w14:paraId="6B7A9F0F"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 4: A single TPC field is used in DCI formats 1_1 / 1_2, and indicates two TPC values applied to two PUCCH beams, respectively.</w:t>
                            </w:r>
                          </w:p>
                          <w:p w14:paraId="5A350413"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FFS: Transition period for beam / power / frequency change. </w:t>
                            </w:r>
                          </w:p>
                          <w:p w14:paraId="3EEA3008"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FFS: Required power control enhancements for FR1</w:t>
                            </w:r>
                          </w:p>
                          <w:p w14:paraId="394188A9" w14:textId="77777777" w:rsidR="00330838" w:rsidRPr="00B034C9" w:rsidRDefault="00330838" w:rsidP="00B034C9">
                            <w:pPr>
                              <w:spacing w:after="0" w:line="240" w:lineRule="auto"/>
                              <w:rPr>
                                <w:rFonts w:ascii="Times" w:eastAsia="Batang" w:hAnsi="Times" w:cs="Times New Roman"/>
                                <w:color w:val="000000" w:themeColor="text1"/>
                                <w:szCs w:val="24"/>
                                <w:lang w:val="en-GB"/>
                              </w:rPr>
                            </w:pPr>
                          </w:p>
                          <w:p w14:paraId="2224887F" w14:textId="77777777" w:rsidR="00330838" w:rsidRPr="00B034C9" w:rsidRDefault="00330838" w:rsidP="00B034C9">
                            <w:pPr>
                              <w:spacing w:after="0" w:line="240" w:lineRule="auto"/>
                              <w:rPr>
                                <w:rFonts w:ascii="Times" w:eastAsia="Batang" w:hAnsi="Times" w:cs="Times"/>
                                <w:color w:val="000000" w:themeColor="text1"/>
                                <w:lang w:val="en-GB"/>
                              </w:rPr>
                            </w:pPr>
                            <w:r w:rsidRPr="00B034C9">
                              <w:rPr>
                                <w:rFonts w:ascii="Times" w:eastAsia="Batang" w:hAnsi="Times" w:cs="Times"/>
                                <w:color w:val="000000" w:themeColor="text1"/>
                                <w:highlight w:val="green"/>
                                <w:lang w:val="en-GB"/>
                              </w:rPr>
                              <w:t>Agreement</w:t>
                            </w:r>
                          </w:p>
                          <w:p w14:paraId="6E954674" w14:textId="77777777" w:rsidR="00330838" w:rsidRPr="00B034C9" w:rsidRDefault="00330838" w:rsidP="00B034C9">
                            <w:pPr>
                              <w:spacing w:after="0" w:line="240" w:lineRule="auto"/>
                              <w:rPr>
                                <w:rFonts w:ascii="Times" w:eastAsia="Batang" w:hAnsi="Times" w:cs="Times"/>
                                <w:color w:val="000000" w:themeColor="text1"/>
                                <w:sz w:val="16"/>
                                <w:szCs w:val="16"/>
                                <w:lang w:val="en-GB"/>
                              </w:rPr>
                            </w:pPr>
                            <w:r w:rsidRPr="00B034C9">
                              <w:rPr>
                                <w:rFonts w:ascii="Times" w:eastAsia="Batang" w:hAnsi="Times" w:cs="Times"/>
                                <w:color w:val="000000" w:themeColor="text1"/>
                                <w:lang w:val="en-GB"/>
                              </w:rPr>
                              <w:t xml:space="preserve">For configuration/indication of the number of PUCCH repetitions for Scheme 1, there is no restriction on using Rel-15 framework on configuring the number of repetitions.  </w:t>
                            </w:r>
                          </w:p>
                          <w:p w14:paraId="6FBCB391"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Rel-17 feMIMO may additionally consider supporting the dynamic indication of the number of repetitions in RAN1 #104 meeting.  </w:t>
                            </w:r>
                          </w:p>
                          <w:p w14:paraId="05575043" w14:textId="77777777" w:rsidR="00330838" w:rsidRPr="00B034C9" w:rsidRDefault="00330838" w:rsidP="00B034C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2AA18" id="Rectangle 42" o:spid="_x0000_s1030" style="position:absolute;margin-left:429pt;margin-top:30.85pt;width:480.2pt;height:629.2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" filled="f" strokecolor="#1f3763 [1604]" strokeweight="1pt">
                <v:textbox>
                  <w:txbxContent>
                    <w:p w14:paraId="2AA49664" w14:textId="77777777" w:rsidR="00330838" w:rsidRPr="00B034C9" w:rsidRDefault="00330838" w:rsidP="00B034C9">
                      <w:pPr>
                        <w:spacing w:after="0"/>
                        <w:rPr>
                          <w:rFonts w:cs="Times New Roman"/>
                          <w:color w:val="000000" w:themeColor="text1"/>
                          <w:highlight w:val="green"/>
                        </w:rPr>
                      </w:pPr>
                      <w:r w:rsidRPr="00B034C9">
                        <w:rPr>
                          <w:rFonts w:cs="Times New Roman"/>
                          <w:color w:val="000000" w:themeColor="text1"/>
                          <w:highlight w:val="green"/>
                        </w:rPr>
                        <w:t>Agreement</w:t>
                      </w:r>
                    </w:p>
                    <w:p w14:paraId="072A4DBB" w14:textId="77777777" w:rsidR="00330838" w:rsidRPr="00B034C9" w:rsidRDefault="00330838" w:rsidP="00B034C9">
                      <w:pPr>
                        <w:rPr>
                          <w:rFonts w:cs="Times New Roman"/>
                          <w:color w:val="000000" w:themeColor="text1"/>
                        </w:rPr>
                      </w:pPr>
                      <w:r w:rsidRPr="00B034C9">
                        <w:rPr>
                          <w:rFonts w:cs="Times New Roman"/>
                          <w:color w:val="000000" w:themeColor="text1"/>
                        </w:rPr>
                        <w:t xml:space="preserve">For multi-TRP PUCCH transmission schemes.  </w:t>
                      </w:r>
                    </w:p>
                    <w:p w14:paraId="7CF4A96A"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Support multi-TRP inter-slot repetition (Scheme 1)</w:t>
                      </w:r>
                    </w:p>
                    <w:p w14:paraId="51144756"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One PUCCH resource carries UCI, another PUCCH resource or the same PUCCH resource in another one or more slots carries a repetition of the UCI. </w:t>
                      </w:r>
                    </w:p>
                    <w:p w14:paraId="12018397"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Number of repetitions</w:t>
                      </w:r>
                    </w:p>
                    <w:p w14:paraId="5F21E70F"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Further study the support (one or both) of the following schemes</w:t>
                      </w:r>
                    </w:p>
                    <w:p w14:paraId="32AA14EC"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Multi-TRP intra-slot beam hopping (Scheme 2)</w:t>
                      </w:r>
                    </w:p>
                    <w:p w14:paraId="41F17FD8"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UCI is transmitted in one PUCCH resource in which different sets of symbols within the PUCCH resource have different beams.</w:t>
                      </w:r>
                    </w:p>
                    <w:p w14:paraId="68C260B3"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More than 2 beam hopping instances per PUCCH resource.</w:t>
                      </w:r>
                    </w:p>
                    <w:p w14:paraId="0404AE10" w14:textId="77777777" w:rsidR="00330838" w:rsidRPr="00B034C9" w:rsidRDefault="00330838" w:rsidP="00C07625">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Multi-TRP intra-slot repetition (Scheme 3)</w:t>
                      </w:r>
                    </w:p>
                    <w:p w14:paraId="42965907" w14:textId="77777777" w:rsidR="00330838" w:rsidRPr="00B034C9" w:rsidRDefault="00330838" w:rsidP="00C07625">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One PUCCH resource carries UCI, another PUCCH resource or the same PUCCH resource in another one or more sub-slots within a slot carries a repetition of the UCI. </w:t>
                      </w:r>
                    </w:p>
                    <w:p w14:paraId="1CE24ABF"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Note1: whether to support two PUCCH resources or the same PUCCH resource with different beams for Scheme 1 and 3 to be discussed separately. </w:t>
                      </w:r>
                    </w:p>
                    <w:p w14:paraId="305A35C3" w14:textId="77777777" w:rsidR="00330838" w:rsidRPr="00B034C9" w:rsidRDefault="00330838" w:rsidP="00B034C9">
                      <w:pPr>
                        <w:rPr>
                          <w:rFonts w:cs="Times New Roman"/>
                          <w:color w:val="000000" w:themeColor="text1"/>
                        </w:rPr>
                      </w:pPr>
                    </w:p>
                    <w:p w14:paraId="0FCD5269" w14:textId="77777777" w:rsidR="00330838" w:rsidRPr="00B034C9" w:rsidRDefault="00330838" w:rsidP="00B034C9">
                      <w:pPr>
                        <w:spacing w:after="0"/>
                        <w:rPr>
                          <w:rFonts w:cs="Times New Roman"/>
                          <w:color w:val="000000" w:themeColor="text1"/>
                          <w:highlight w:val="green"/>
                        </w:rPr>
                      </w:pPr>
                      <w:r w:rsidRPr="00B034C9">
                        <w:rPr>
                          <w:rFonts w:cs="Times New Roman"/>
                          <w:color w:val="000000" w:themeColor="text1"/>
                          <w:highlight w:val="green"/>
                        </w:rPr>
                        <w:t>Agreement</w:t>
                      </w:r>
                    </w:p>
                    <w:p w14:paraId="52DF2E15" w14:textId="77777777" w:rsidR="00330838" w:rsidRPr="00B034C9" w:rsidRDefault="00330838" w:rsidP="00B034C9">
                      <w:pPr>
                        <w:rPr>
                          <w:rFonts w:cs="Times New Roman"/>
                          <w:color w:val="000000" w:themeColor="text1"/>
                        </w:rPr>
                      </w:pPr>
                      <w:r w:rsidRPr="00B034C9">
                        <w:rPr>
                          <w:rFonts w:cs="Times New Roman"/>
                          <w:color w:val="000000" w:themeColor="text1"/>
                        </w:rPr>
                        <w:t>For multi-TRP PUCCH transmission schemes,</w:t>
                      </w:r>
                    </w:p>
                    <w:p w14:paraId="56F7AE59"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For Scheme 1, at least PUCCH format 1/3/4 can be used. </w:t>
                      </w:r>
                    </w:p>
                    <w:p w14:paraId="76E87A8C"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FFS: Support of PUCCH format 0/2 for Scheme 1 </w:t>
                      </w:r>
                    </w:p>
                    <w:p w14:paraId="4FB2547B" w14:textId="77777777" w:rsidR="00330838" w:rsidRPr="00B034C9" w:rsidRDefault="00330838" w:rsidP="00C07625">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Support of PUCCH formats for Scheme 2 and/or Scheme 3 (if schemes are agreed).</w:t>
                      </w:r>
                    </w:p>
                    <w:p w14:paraId="489D7AF1" w14:textId="77777777" w:rsidR="00330838" w:rsidRDefault="00330838" w:rsidP="00B034C9">
                      <w:pPr>
                        <w:spacing w:after="0" w:line="240" w:lineRule="auto"/>
                        <w:rPr>
                          <w:rFonts w:ascii="Times" w:eastAsia="Batang" w:hAnsi="Times" w:cs="Times"/>
                          <w:color w:val="000000" w:themeColor="text1"/>
                          <w:highlight w:val="green"/>
                          <w:lang w:val="en-GB"/>
                        </w:rPr>
                      </w:pPr>
                    </w:p>
                    <w:p w14:paraId="1CA12960" w14:textId="5BFB0937" w:rsidR="00330838" w:rsidRPr="00B034C9" w:rsidRDefault="00330838" w:rsidP="00B034C9">
                      <w:pPr>
                        <w:spacing w:after="0" w:line="240" w:lineRule="auto"/>
                        <w:rPr>
                          <w:rFonts w:ascii="Times" w:eastAsia="Batang" w:hAnsi="Times" w:cs="Times"/>
                          <w:color w:val="000000" w:themeColor="text1"/>
                          <w:lang w:val="en-GB" w:eastAsia="ko-KR"/>
                        </w:rPr>
                      </w:pPr>
                      <w:r w:rsidRPr="00B034C9">
                        <w:rPr>
                          <w:rFonts w:ascii="Times" w:eastAsia="Batang" w:hAnsi="Times" w:cs="Times"/>
                          <w:color w:val="000000" w:themeColor="text1"/>
                          <w:highlight w:val="green"/>
                          <w:lang w:val="en-GB"/>
                        </w:rPr>
                        <w:t>Agreement</w:t>
                      </w:r>
                    </w:p>
                    <w:p w14:paraId="6DBCFFD8" w14:textId="77777777" w:rsidR="00330838" w:rsidRPr="00B034C9" w:rsidRDefault="00330838" w:rsidP="00B034C9">
                      <w:pPr>
                        <w:spacing w:after="0" w:line="240" w:lineRule="auto"/>
                        <w:rPr>
                          <w:rFonts w:ascii="Times" w:eastAsia="Batang" w:hAnsi="Times" w:cs="Times"/>
                          <w:color w:val="000000" w:themeColor="text1"/>
                          <w:lang w:val="en-GB"/>
                        </w:rPr>
                      </w:pPr>
                      <w:r w:rsidRPr="00B034C9">
                        <w:rPr>
                          <w:rFonts w:ascii="Times" w:eastAsia="Batang" w:hAnsi="Times" w:cs="Times"/>
                          <w:color w:val="000000" w:themeColor="text1"/>
                          <w:lang w:val="en-GB"/>
                        </w:rPr>
                        <w:t xml:space="preserve">For PUCCH multi-TRP enhancements in FR2, </w:t>
                      </w:r>
                    </w:p>
                    <w:p w14:paraId="06AFF59D"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Support separate power control parameters for different TRP via associating power control parameters via PUCCH spatial relation info. </w:t>
                      </w:r>
                    </w:p>
                    <w:p w14:paraId="276E2A21"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Note: No spec impact.</w:t>
                      </w:r>
                    </w:p>
                    <w:p w14:paraId="48530044"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For per TRP closed-loop power control for PUCCH, further study the following alternatives considering TPC command when the “</w:t>
                      </w:r>
                      <w:proofErr w:type="spellStart"/>
                      <w:r w:rsidRPr="00B034C9">
                        <w:rPr>
                          <w:rFonts w:eastAsia="SimSun" w:cs="Times"/>
                          <w:color w:val="000000" w:themeColor="text1"/>
                          <w:lang w:val="en-GB" w:eastAsia="ja-JP"/>
                        </w:rPr>
                        <w:t>closedLoopIndex</w:t>
                      </w:r>
                      <w:proofErr w:type="spellEnd"/>
                      <w:r w:rsidRPr="00B034C9">
                        <w:rPr>
                          <w:rFonts w:eastAsia="SimSun" w:cs="Times"/>
                          <w:color w:val="000000" w:themeColor="text1"/>
                          <w:lang w:val="en-GB" w:eastAsia="ja-JP"/>
                        </w:rPr>
                        <w:t xml:space="preserve">” values associated with the two PUCCH spatial relation info’s are not the same.  </w:t>
                      </w:r>
                    </w:p>
                    <w:p w14:paraId="333E0719"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Option.1: A single TPC field is used in DCI formats 1_1 / 1_2, and the TPC value applied for both PUCCH beams</w:t>
                      </w:r>
                    </w:p>
                    <w:p w14:paraId="6DA30E1D"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Option.2: A single TPC field is used in DCI formats 1_1 / 1_2, and the TPC value applied for one of two PUCCH beams at a slot. The TPC value may be applied for the other PUCCH beam at an another slot.</w:t>
                      </w:r>
                    </w:p>
                    <w:p w14:paraId="23616C0B"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 3: A second TPC field is added in DCI formats 1_1 / 1_2.</w:t>
                      </w:r>
                    </w:p>
                    <w:p w14:paraId="6B7A9F0F" w14:textId="77777777" w:rsidR="00330838" w:rsidRPr="00B034C9" w:rsidRDefault="00330838" w:rsidP="00C07625">
                      <w:pPr>
                        <w:numPr>
                          <w:ilvl w:val="1"/>
                          <w:numId w:val="19"/>
                        </w:numPr>
                        <w:snapToGrid w:val="0"/>
                        <w:spacing w:after="0" w:line="240" w:lineRule="auto"/>
                        <w:contextualSpacing/>
                        <w:rPr>
                          <w:rFonts w:eastAsia="SimSun" w:cs="Times"/>
                          <w:color w:val="000000" w:themeColor="text1"/>
                          <w:lang w:val="en-GB" w:eastAsia="ja-JP"/>
                        </w:rPr>
                      </w:pPr>
                      <w:r w:rsidRPr="00B034C9">
                        <w:rPr>
                          <w:rFonts w:eastAsia="SimSun" w:cs="Times"/>
                          <w:color w:val="000000" w:themeColor="text1"/>
                          <w:lang w:val="en-GB" w:eastAsia="ja-JP"/>
                        </w:rPr>
                        <w:t>Option 4: A single TPC field is used in DCI formats 1_1 / 1_2, and indicates two TPC values applied to two PUCCH beams, respectively.</w:t>
                      </w:r>
                    </w:p>
                    <w:p w14:paraId="5A350413"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FFS: Transition period for beam / power / frequency change. </w:t>
                      </w:r>
                    </w:p>
                    <w:p w14:paraId="3EEA3008"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FFS: Required power control enhancements for FR1</w:t>
                      </w:r>
                    </w:p>
                    <w:p w14:paraId="394188A9" w14:textId="77777777" w:rsidR="00330838" w:rsidRPr="00B034C9" w:rsidRDefault="00330838" w:rsidP="00B034C9">
                      <w:pPr>
                        <w:spacing w:after="0" w:line="240" w:lineRule="auto"/>
                        <w:rPr>
                          <w:rFonts w:ascii="Times" w:eastAsia="Batang" w:hAnsi="Times" w:cs="Times New Roman"/>
                          <w:color w:val="000000" w:themeColor="text1"/>
                          <w:szCs w:val="24"/>
                          <w:lang w:val="en-GB"/>
                        </w:rPr>
                      </w:pPr>
                    </w:p>
                    <w:p w14:paraId="2224887F" w14:textId="77777777" w:rsidR="00330838" w:rsidRPr="00B034C9" w:rsidRDefault="00330838" w:rsidP="00B034C9">
                      <w:pPr>
                        <w:spacing w:after="0" w:line="240" w:lineRule="auto"/>
                        <w:rPr>
                          <w:rFonts w:ascii="Times" w:eastAsia="Batang" w:hAnsi="Times" w:cs="Times"/>
                          <w:color w:val="000000" w:themeColor="text1"/>
                          <w:lang w:val="en-GB"/>
                        </w:rPr>
                      </w:pPr>
                      <w:r w:rsidRPr="00B034C9">
                        <w:rPr>
                          <w:rFonts w:ascii="Times" w:eastAsia="Batang" w:hAnsi="Times" w:cs="Times"/>
                          <w:color w:val="000000" w:themeColor="text1"/>
                          <w:highlight w:val="green"/>
                          <w:lang w:val="en-GB"/>
                        </w:rPr>
                        <w:t>Agreement</w:t>
                      </w:r>
                    </w:p>
                    <w:p w14:paraId="6E954674" w14:textId="77777777" w:rsidR="00330838" w:rsidRPr="00B034C9" w:rsidRDefault="00330838" w:rsidP="00B034C9">
                      <w:pPr>
                        <w:spacing w:after="0" w:line="240" w:lineRule="auto"/>
                        <w:rPr>
                          <w:rFonts w:ascii="Times" w:eastAsia="Batang" w:hAnsi="Times" w:cs="Times"/>
                          <w:color w:val="000000" w:themeColor="text1"/>
                          <w:sz w:val="16"/>
                          <w:szCs w:val="16"/>
                          <w:lang w:val="en-GB"/>
                        </w:rPr>
                      </w:pPr>
                      <w:r w:rsidRPr="00B034C9">
                        <w:rPr>
                          <w:rFonts w:ascii="Times" w:eastAsia="Batang" w:hAnsi="Times" w:cs="Times"/>
                          <w:color w:val="000000" w:themeColor="text1"/>
                          <w:lang w:val="en-GB"/>
                        </w:rPr>
                        <w:t xml:space="preserve">For configuration/indication of the number of PUCCH repetitions for Scheme 1, there is no restriction on using Rel-15 framework on configuring the number of repetitions.  </w:t>
                      </w:r>
                    </w:p>
                    <w:p w14:paraId="6FBCB391" w14:textId="77777777" w:rsidR="00330838" w:rsidRPr="00B034C9" w:rsidRDefault="00330838" w:rsidP="00C07625">
                      <w:pPr>
                        <w:numPr>
                          <w:ilvl w:val="0"/>
                          <w:numId w:val="20"/>
                        </w:numPr>
                        <w:snapToGrid w:val="0"/>
                        <w:spacing w:after="0" w:line="240" w:lineRule="auto"/>
                        <w:rPr>
                          <w:rFonts w:eastAsia="SimSun" w:cs="Times"/>
                          <w:color w:val="000000" w:themeColor="text1"/>
                          <w:lang w:val="en-GB" w:eastAsia="ja-JP"/>
                        </w:rPr>
                      </w:pPr>
                      <w:r w:rsidRPr="00B034C9">
                        <w:rPr>
                          <w:rFonts w:eastAsia="SimSun" w:cs="Times"/>
                          <w:color w:val="000000" w:themeColor="text1"/>
                          <w:lang w:val="en-GB" w:eastAsia="ja-JP"/>
                        </w:rPr>
                        <w:t xml:space="preserve">Rel-17 feMIMO may additionally consider supporting the dynamic indication of the number of repetitions in RAN1 #104 meeting.  </w:t>
                      </w:r>
                    </w:p>
                    <w:p w14:paraId="05575043" w14:textId="77777777" w:rsidR="00330838" w:rsidRPr="00B034C9" w:rsidRDefault="00330838" w:rsidP="00B034C9">
                      <w:pPr>
                        <w:rPr>
                          <w:color w:val="000000" w:themeColor="text1"/>
                        </w:rPr>
                      </w:pPr>
                    </w:p>
                  </w:txbxContent>
                </v:textbox>
                <w10:wrap type="topAndBottom" anchorx="margin"/>
              </v:rect>
            </w:pict>
          </mc:Fallback>
        </mc:AlternateContent>
      </w:r>
      <w:r w:rsidRPr="0026316B">
        <w:rPr>
          <w:rFonts w:ascii="Arial" w:hAnsi="Arial"/>
          <w:lang w:val="en-GB"/>
        </w:rPr>
        <w:t>In the last RAN1 meeting, the following agreements were reached on PU</w:t>
      </w:r>
      <w:r w:rsidR="00B034C9">
        <w:rPr>
          <w:rFonts w:ascii="Arial" w:hAnsi="Arial"/>
          <w:lang w:val="en-GB"/>
        </w:rPr>
        <w:t>C</w:t>
      </w:r>
      <w:r w:rsidRPr="0026316B">
        <w:rPr>
          <w:rFonts w:ascii="Arial" w:hAnsi="Arial"/>
          <w:lang w:val="en-GB"/>
        </w:rPr>
        <w:t xml:space="preserve">CH enhancements </w:t>
      </w:r>
      <w:r w:rsidRPr="0026316B">
        <w:rPr>
          <w:rFonts w:ascii="Arial" w:hAnsi="Arial"/>
          <w:lang w:val="en-GB"/>
        </w:rPr>
        <w:fldChar w:fldCharType="begin"/>
      </w:r>
      <w:r w:rsidRPr="0026316B">
        <w:rPr>
          <w:rFonts w:ascii="Arial" w:hAnsi="Arial"/>
          <w:lang w:val="en-GB"/>
        </w:rPr>
        <w:instrText xml:space="preserve"> REF _Ref54347505 \r \h  \* MERGEFORMAT </w:instrText>
      </w:r>
      <w:r w:rsidRPr="0026316B">
        <w:rPr>
          <w:rFonts w:ascii="Arial" w:hAnsi="Arial"/>
          <w:lang w:val="en-GB"/>
        </w:rPr>
      </w:r>
      <w:r w:rsidRPr="0026316B">
        <w:rPr>
          <w:rFonts w:ascii="Arial" w:hAnsi="Arial"/>
          <w:lang w:val="en-GB"/>
        </w:rPr>
        <w:fldChar w:fldCharType="separate"/>
      </w:r>
      <w:r w:rsidR="00042588">
        <w:rPr>
          <w:rFonts w:ascii="Arial" w:hAnsi="Arial"/>
          <w:lang w:val="en-GB"/>
        </w:rPr>
        <w:t>[2]</w:t>
      </w:r>
      <w:r w:rsidRPr="0026316B">
        <w:rPr>
          <w:rFonts w:ascii="Arial" w:hAnsi="Arial"/>
          <w:lang w:val="en-GB"/>
        </w:rPr>
        <w:fldChar w:fldCharType="end"/>
      </w:r>
      <w:r w:rsidRPr="0026316B">
        <w:rPr>
          <w:rFonts w:ascii="Arial" w:hAnsi="Arial"/>
          <w:lang w:val="en-GB"/>
        </w:rPr>
        <w:t>.</w:t>
      </w:r>
      <w:r w:rsidR="00314F37">
        <w:rPr>
          <w:rFonts w:ascii="Arial" w:hAnsi="Arial"/>
          <w:lang w:val="en-GB"/>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20373562" w14:textId="67B9389C" w:rsidR="008B2149" w:rsidRDefault="008B2149" w:rsidP="0026316B">
      <w:pPr>
        <w:pStyle w:val="NoSpacing"/>
        <w:rPr>
          <w:rFonts w:ascii="Arial" w:hAnsi="Arial" w:cs="Arial"/>
          <w:lang w:val="en-GB"/>
        </w:rPr>
      </w:pPr>
    </w:p>
    <w:p w14:paraId="3EA922C4" w14:textId="2A284B39" w:rsidR="0026316B" w:rsidRPr="0026316B" w:rsidRDefault="00B034C9" w:rsidP="0026316B">
      <w:pPr>
        <w:pStyle w:val="NoSpacing"/>
        <w:rPr>
          <w:rFonts w:ascii="Arial" w:hAnsi="Arial" w:cs="Arial"/>
        </w:rPr>
      </w:pPr>
      <w:r>
        <w:rPr>
          <w:rFonts w:ascii="Arial" w:hAnsi="Arial" w:cs="Arial"/>
          <w:noProof/>
        </w:rPr>
        <w:lastRenderedPageBreak/>
        <mc:AlternateContent>
          <mc:Choice Requires="wps">
            <w:drawing>
              <wp:anchor distT="0" distB="0" distL="114300" distR="114300" simplePos="0" relativeHeight="251658245" behindDoc="0" locked="0" layoutInCell="1" allowOverlap="1" wp14:anchorId="66DA85A6" wp14:editId="6C89BCAA">
                <wp:simplePos x="0" y="0"/>
                <wp:positionH relativeFrom="margin">
                  <wp:align>right</wp:align>
                </wp:positionH>
                <wp:positionV relativeFrom="paragraph">
                  <wp:posOffset>90805</wp:posOffset>
                </wp:positionV>
                <wp:extent cx="6097905" cy="4818380"/>
                <wp:effectExtent l="0" t="0" r="17145" b="20320"/>
                <wp:wrapTopAndBottom/>
                <wp:docPr id="43" name="Rectangle 43"/>
                <wp:cNvGraphicFramePr/>
                <a:graphic xmlns:a="http://schemas.openxmlformats.org/drawingml/2006/main">
                  <a:graphicData uri="http://schemas.microsoft.com/office/word/2010/wordprocessingShape">
                    <wps:wsp>
                      <wps:cNvSpPr/>
                      <wps:spPr>
                        <a:xfrm>
                          <a:off x="0" y="0"/>
                          <a:ext cx="6097905" cy="48184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8C19E3" w14:textId="77777777" w:rsidR="00330838" w:rsidRPr="00B034C9" w:rsidRDefault="00330838" w:rsidP="00B034C9">
                            <w:pPr>
                              <w:spacing w:after="0" w:line="240" w:lineRule="auto"/>
                              <w:rPr>
                                <w:rFonts w:ascii="Times" w:eastAsia="Batang" w:hAnsi="Times" w:cs="Times New Roman"/>
                                <w:color w:val="000000" w:themeColor="text1"/>
                                <w:highlight w:val="green"/>
                                <w:lang w:val="en-GB"/>
                              </w:rPr>
                            </w:pPr>
                            <w:r w:rsidRPr="00B034C9">
                              <w:rPr>
                                <w:rFonts w:ascii="Times" w:eastAsia="Batang" w:hAnsi="Times" w:cs="Times New Roman"/>
                                <w:color w:val="000000" w:themeColor="text1"/>
                                <w:highlight w:val="green"/>
                                <w:lang w:val="en-GB"/>
                              </w:rPr>
                              <w:t>Agreement</w:t>
                            </w:r>
                          </w:p>
                          <w:p w14:paraId="06CA08E3" w14:textId="77777777" w:rsidR="00330838" w:rsidRPr="00B034C9" w:rsidRDefault="00330838" w:rsidP="00B034C9">
                            <w:p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 xml:space="preserve">For multi-TRP TDM-ed PUCCH transmission schemes, </w:t>
                            </w:r>
                          </w:p>
                          <w:p w14:paraId="0FC3A3C4"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 xml:space="preserve">Support the use of a single PUCCH resource </w:t>
                            </w:r>
                          </w:p>
                          <w:p w14:paraId="5F6E4BA0"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Up to two spatial relation info’s can be activated per PUCCH resource via MAC CE</w:t>
                            </w:r>
                          </w:p>
                          <w:p w14:paraId="25582686" w14:textId="77777777" w:rsidR="00330838" w:rsidRPr="00B034C9" w:rsidRDefault="00330838" w:rsidP="00C07625">
                            <w:pPr>
                              <w:numPr>
                                <w:ilvl w:val="0"/>
                                <w:numId w:val="21"/>
                              </w:numPr>
                              <w:overflowPunct w:val="0"/>
                              <w:snapToGrid w:val="0"/>
                              <w:spacing w:after="0" w:line="240" w:lineRule="auto"/>
                              <w:contextualSpacing/>
                              <w:rPr>
                                <w:rFonts w:eastAsia="SimSun" w:cs="Times New Roman"/>
                                <w:color w:val="000000" w:themeColor="text1"/>
                                <w:lang w:val="en-GB" w:eastAsia="ja-JP"/>
                              </w:rPr>
                            </w:pPr>
                            <w:r w:rsidRPr="00B034C9">
                              <w:rPr>
                                <w:rFonts w:eastAsia="SimSun" w:cs="Times New Roman"/>
                                <w:color w:val="000000" w:themeColor="text1"/>
                                <w:lang w:val="en-GB" w:eastAsia="ja-JP"/>
                              </w:rPr>
                              <w:t>FFS: Required enhancements for FR1</w:t>
                            </w:r>
                          </w:p>
                          <w:p w14:paraId="41CA9DA6" w14:textId="77777777" w:rsidR="00330838" w:rsidRPr="00B034C9" w:rsidRDefault="00330838" w:rsidP="00B034C9">
                            <w:pPr>
                              <w:spacing w:after="0" w:line="240" w:lineRule="auto"/>
                              <w:rPr>
                                <w:rFonts w:ascii="Times" w:eastAsia="Batang" w:hAnsi="Times" w:cs="Times New Roman"/>
                                <w:color w:val="000000" w:themeColor="text1"/>
                                <w:szCs w:val="24"/>
                                <w:lang w:val="en-GB"/>
                              </w:rPr>
                            </w:pPr>
                            <w:r w:rsidRPr="00B034C9">
                              <w:rPr>
                                <w:rFonts w:ascii="Times" w:eastAsia="Batang" w:hAnsi="Times" w:cs="Times New Roman"/>
                                <w:color w:val="000000" w:themeColor="text1"/>
                                <w:lang w:val="en-GB"/>
                              </w:rPr>
                              <w:t xml:space="preserve">FFS: Use of multiple PUCCH resources.  </w:t>
                            </w:r>
                          </w:p>
                          <w:p w14:paraId="2708F103" w14:textId="77777777" w:rsidR="00330838" w:rsidRDefault="00330838" w:rsidP="00B034C9">
                            <w:pPr>
                              <w:spacing w:after="0" w:line="240" w:lineRule="auto"/>
                              <w:rPr>
                                <w:rFonts w:ascii="Times" w:eastAsia="Batang" w:hAnsi="Times" w:cs="Times"/>
                                <w:color w:val="000000" w:themeColor="text1"/>
                                <w:shd w:val="clear" w:color="auto" w:fill="00FF00"/>
                                <w:lang w:val="en-GB"/>
                              </w:rPr>
                            </w:pPr>
                          </w:p>
                          <w:p w14:paraId="4397A31D" w14:textId="0DDE5FAC" w:rsidR="00330838" w:rsidRPr="00B034C9" w:rsidRDefault="00330838" w:rsidP="00B034C9">
                            <w:pPr>
                              <w:spacing w:after="0" w:line="240" w:lineRule="auto"/>
                              <w:rPr>
                                <w:rFonts w:ascii="Times" w:eastAsia="SimSun" w:hAnsi="Times" w:cs="Times"/>
                                <w:color w:val="000000" w:themeColor="text1"/>
                                <w:sz w:val="24"/>
                                <w:szCs w:val="24"/>
                                <w:lang w:val="en-GB" w:eastAsia="ko-KR"/>
                              </w:rPr>
                            </w:pPr>
                            <w:r w:rsidRPr="00B034C9">
                              <w:rPr>
                                <w:rFonts w:ascii="Times" w:eastAsia="Batang" w:hAnsi="Times" w:cs="Times"/>
                                <w:color w:val="000000" w:themeColor="text1"/>
                                <w:shd w:val="clear" w:color="auto" w:fill="00FF00"/>
                                <w:lang w:val="en-GB"/>
                              </w:rPr>
                              <w:t>Agreement</w:t>
                            </w:r>
                          </w:p>
                          <w:p w14:paraId="2B5974D7" w14:textId="77777777" w:rsidR="00330838" w:rsidRPr="00B034C9" w:rsidRDefault="00330838" w:rsidP="00B034C9">
                            <w:pPr>
                              <w:spacing w:after="0" w:line="240" w:lineRule="auto"/>
                              <w:rPr>
                                <w:rFonts w:ascii="Times" w:eastAsia="SimSun" w:hAnsi="Times" w:cs="Times"/>
                                <w:color w:val="000000" w:themeColor="text1"/>
                                <w:sz w:val="24"/>
                                <w:szCs w:val="24"/>
                                <w:lang w:val="en-GB"/>
                              </w:rPr>
                            </w:pPr>
                            <w:r w:rsidRPr="00B034C9">
                              <w:rPr>
                                <w:rFonts w:ascii="Times" w:eastAsia="Batang" w:hAnsi="Times" w:cs="Times"/>
                                <w:color w:val="000000" w:themeColor="text1"/>
                                <w:lang w:val="en-GB"/>
                              </w:rPr>
                              <w:t>For PUCCH multi-TRP enhancements in FR1,</w:t>
                            </w:r>
                          </w:p>
                          <w:p w14:paraId="21E425C3"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Support separate power control for different TRP.</w:t>
                            </w:r>
                          </w:p>
                          <w:p w14:paraId="48897285"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FFS: how to define the association between PUCCH and TRP.</w:t>
                            </w:r>
                          </w:p>
                          <w:p w14:paraId="5BFB397F"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FFS: required enhancements.  </w:t>
                            </w:r>
                          </w:p>
                          <w:p w14:paraId="48FAC1F5" w14:textId="77777777" w:rsidR="00330838" w:rsidRDefault="00330838" w:rsidP="00B034C9">
                            <w:pPr>
                              <w:spacing w:after="0"/>
                              <w:rPr>
                                <w:rFonts w:cs="Times New Roman"/>
                                <w:color w:val="000000" w:themeColor="text1"/>
                                <w:highlight w:val="darkYellow"/>
                                <w:lang w:eastAsia="zh-CN"/>
                              </w:rPr>
                            </w:pPr>
                          </w:p>
                          <w:p w14:paraId="7E8A52D8" w14:textId="7EA2DCBA" w:rsidR="00330838" w:rsidRPr="00B034C9" w:rsidRDefault="00330838" w:rsidP="00B034C9">
                            <w:pPr>
                              <w:spacing w:after="0"/>
                              <w:rPr>
                                <w:rFonts w:cs="Times New Roman"/>
                                <w:color w:val="000000" w:themeColor="text1"/>
                                <w:highlight w:val="darkYellow"/>
                                <w:lang w:eastAsia="zh-CN"/>
                              </w:rPr>
                            </w:pPr>
                            <w:r w:rsidRPr="00B034C9">
                              <w:rPr>
                                <w:rFonts w:cs="Times New Roman"/>
                                <w:color w:val="000000" w:themeColor="text1"/>
                                <w:highlight w:val="darkYellow"/>
                                <w:lang w:eastAsia="zh-CN"/>
                              </w:rPr>
                              <w:t>Working Assumption</w:t>
                            </w:r>
                          </w:p>
                          <w:p w14:paraId="1B992CF2" w14:textId="77777777" w:rsidR="00330838" w:rsidRPr="00B034C9" w:rsidRDefault="00330838" w:rsidP="00B034C9">
                            <w:pPr>
                              <w:rPr>
                                <w:rFonts w:eastAsia="Gulim" w:cs="Times New Roman"/>
                                <w:color w:val="000000" w:themeColor="text1"/>
                              </w:rPr>
                            </w:pPr>
                            <w:r w:rsidRPr="00B034C9">
                              <w:rPr>
                                <w:rFonts w:cs="Times New Roman"/>
                                <w:color w:val="000000" w:themeColor="text1"/>
                              </w:rPr>
                              <w:t xml:space="preserve">For PUCCH multi-TRP enhancements in Scheme 1, it is possible to configure either cyclic mapping or sequential mapping of spatial relation info’s over PUCCH repetitions. </w:t>
                            </w:r>
                          </w:p>
                          <w:p w14:paraId="5E5DF8C8"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FFS: Applicability of mapping patterns for different beam switching gaps</w:t>
                            </w:r>
                          </w:p>
                          <w:p w14:paraId="561E0BB0"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 xml:space="preserve">The support of cyclic mapping can be optional UE feature for the cases when the number of repetitions is larger than 2. </w:t>
                            </w:r>
                          </w:p>
                          <w:p w14:paraId="59B34284"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 xml:space="preserve">Note: For Scheme 1, cyclical mapping pattern and sequential mapping pattern are as follows, </w:t>
                            </w:r>
                          </w:p>
                          <w:p w14:paraId="4D0BAB27" w14:textId="5C129609" w:rsidR="00330838" w:rsidRDefault="00330838" w:rsidP="00C07625">
                            <w:pPr>
                              <w:numPr>
                                <w:ilvl w:val="1"/>
                                <w:numId w:val="24"/>
                              </w:numPr>
                              <w:spacing w:after="0" w:line="252" w:lineRule="auto"/>
                              <w:rPr>
                                <w:rFonts w:cs="Times New Roman"/>
                                <w:color w:val="000000" w:themeColor="text1"/>
                              </w:rPr>
                            </w:pPr>
                            <w:r w:rsidRPr="00B034C9">
                              <w:rPr>
                                <w:rFonts w:cs="Times New Roman"/>
                                <w:color w:val="000000" w:themeColor="text1"/>
                              </w:rPr>
                              <w:t xml:space="preserve">Cyclical mapping pattern: the first and second beam are applied to the first and second PUCCH repetition, respectively, and the same beam mapping pattern continues to the remaining PUCCH repetitions. </w:t>
                            </w:r>
                          </w:p>
                          <w:p w14:paraId="5012BD8C" w14:textId="6E7892E1" w:rsidR="00C211F3" w:rsidRPr="00B034C9" w:rsidRDefault="00C211F3" w:rsidP="00C07625">
                            <w:pPr>
                              <w:numPr>
                                <w:ilvl w:val="1"/>
                                <w:numId w:val="24"/>
                              </w:numPr>
                              <w:spacing w:after="0" w:line="252" w:lineRule="auto"/>
                              <w:rPr>
                                <w:rFonts w:cs="Times New Roman"/>
                                <w:color w:val="000000" w:themeColor="text1"/>
                              </w:rPr>
                            </w:pPr>
                            <w:r w:rsidRPr="00C211F3">
                              <w:rPr>
                                <w:rFonts w:cs="Times New Roman"/>
                                <w:color w:val="000000" w:themeColor="text1"/>
                              </w:rPr>
                              <w:t>Sequential mapping pattern: the first beam is applied to the first and second PUCCH repetitions, and the second beam is applied to the third and fourth PUCCH repetitions, and the same beam mapping pattern</w:t>
                            </w:r>
                          </w:p>
                          <w:p w14:paraId="53B1D1E8" w14:textId="32CFF1B6" w:rsidR="00330838" w:rsidRPr="00B034C9" w:rsidRDefault="00330838" w:rsidP="00C07625">
                            <w:pPr>
                              <w:pStyle w:val="ListParagraph"/>
                              <w:numPr>
                                <w:ilvl w:val="1"/>
                                <w:numId w:val="24"/>
                              </w:numPr>
                              <w:snapToGrid w:val="0"/>
                              <w:spacing w:line="256" w:lineRule="auto"/>
                              <w:contextualSpacing/>
                              <w:rPr>
                                <w:rFonts w:ascii="Times New Roman" w:hAnsi="Times New Roman" w:cs="Times New Roman"/>
                              </w:rPr>
                            </w:pPr>
                            <w:r w:rsidRPr="00B034C9">
                              <w:rPr>
                                <w:rFonts w:ascii="Times New Roman" w:hAnsi="Times New Roman" w:cs="Times New Roman"/>
                              </w:rPr>
                              <w:t>continues to the remaining PUCCH repetitions.</w:t>
                            </w:r>
                          </w:p>
                          <w:p w14:paraId="5A8D1B19" w14:textId="77777777" w:rsidR="00330838" w:rsidRPr="00B034C9" w:rsidRDefault="00330838" w:rsidP="00B034C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A85A6" id="Rectangle 43" o:spid="_x0000_s1031" style="position:absolute;margin-left:428.95pt;margin-top:7.15pt;width:480.15pt;height:379.4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" filled="f" strokecolor="#1f3763 [1604]" strokeweight="1pt">
                <v:textbox>
                  <w:txbxContent>
                    <w:p w14:paraId="518C19E3" w14:textId="77777777" w:rsidR="00330838" w:rsidRPr="00B034C9" w:rsidRDefault="00330838" w:rsidP="00B034C9">
                      <w:pPr>
                        <w:spacing w:after="0" w:line="240" w:lineRule="auto"/>
                        <w:rPr>
                          <w:rFonts w:ascii="Times" w:eastAsia="Batang" w:hAnsi="Times" w:cs="Times New Roman"/>
                          <w:color w:val="000000" w:themeColor="text1"/>
                          <w:highlight w:val="green"/>
                          <w:lang w:val="en-GB"/>
                        </w:rPr>
                      </w:pPr>
                      <w:r w:rsidRPr="00B034C9">
                        <w:rPr>
                          <w:rFonts w:ascii="Times" w:eastAsia="Batang" w:hAnsi="Times" w:cs="Times New Roman"/>
                          <w:color w:val="000000" w:themeColor="text1"/>
                          <w:highlight w:val="green"/>
                          <w:lang w:val="en-GB"/>
                        </w:rPr>
                        <w:t>Agreement</w:t>
                      </w:r>
                    </w:p>
                    <w:p w14:paraId="06CA08E3" w14:textId="77777777" w:rsidR="00330838" w:rsidRPr="00B034C9" w:rsidRDefault="00330838" w:rsidP="00B034C9">
                      <w:p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 xml:space="preserve">For multi-TRP TDM-ed PUCCH transmission schemes, </w:t>
                      </w:r>
                    </w:p>
                    <w:p w14:paraId="0FC3A3C4"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 xml:space="preserve">Support the use of a single PUCCH resource </w:t>
                      </w:r>
                    </w:p>
                    <w:p w14:paraId="5F6E4BA0"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Up to two spatial relation info’s can be activated per PUCCH resource via MAC CE</w:t>
                      </w:r>
                    </w:p>
                    <w:p w14:paraId="25582686" w14:textId="77777777" w:rsidR="00330838" w:rsidRPr="00B034C9" w:rsidRDefault="00330838" w:rsidP="00C07625">
                      <w:pPr>
                        <w:numPr>
                          <w:ilvl w:val="0"/>
                          <w:numId w:val="21"/>
                        </w:numPr>
                        <w:overflowPunct w:val="0"/>
                        <w:snapToGrid w:val="0"/>
                        <w:spacing w:after="0" w:line="240" w:lineRule="auto"/>
                        <w:contextualSpacing/>
                        <w:rPr>
                          <w:rFonts w:eastAsia="SimSun" w:cs="Times New Roman"/>
                          <w:color w:val="000000" w:themeColor="text1"/>
                          <w:lang w:val="en-GB" w:eastAsia="ja-JP"/>
                        </w:rPr>
                      </w:pPr>
                      <w:r w:rsidRPr="00B034C9">
                        <w:rPr>
                          <w:rFonts w:eastAsia="SimSun" w:cs="Times New Roman"/>
                          <w:color w:val="000000" w:themeColor="text1"/>
                          <w:lang w:val="en-GB" w:eastAsia="ja-JP"/>
                        </w:rPr>
                        <w:t>FFS: Required enhancements for FR1</w:t>
                      </w:r>
                    </w:p>
                    <w:p w14:paraId="41CA9DA6" w14:textId="77777777" w:rsidR="00330838" w:rsidRPr="00B034C9" w:rsidRDefault="00330838" w:rsidP="00B034C9">
                      <w:pPr>
                        <w:spacing w:after="0" w:line="240" w:lineRule="auto"/>
                        <w:rPr>
                          <w:rFonts w:ascii="Times" w:eastAsia="Batang" w:hAnsi="Times" w:cs="Times New Roman"/>
                          <w:color w:val="000000" w:themeColor="text1"/>
                          <w:szCs w:val="24"/>
                          <w:lang w:val="en-GB"/>
                        </w:rPr>
                      </w:pPr>
                      <w:r w:rsidRPr="00B034C9">
                        <w:rPr>
                          <w:rFonts w:ascii="Times" w:eastAsia="Batang" w:hAnsi="Times" w:cs="Times New Roman"/>
                          <w:color w:val="000000" w:themeColor="text1"/>
                          <w:lang w:val="en-GB"/>
                        </w:rPr>
                        <w:t xml:space="preserve">FFS: Use of multiple PUCCH resources.  </w:t>
                      </w:r>
                    </w:p>
                    <w:p w14:paraId="2708F103" w14:textId="77777777" w:rsidR="00330838" w:rsidRDefault="00330838" w:rsidP="00B034C9">
                      <w:pPr>
                        <w:spacing w:after="0" w:line="240" w:lineRule="auto"/>
                        <w:rPr>
                          <w:rFonts w:ascii="Times" w:eastAsia="Batang" w:hAnsi="Times" w:cs="Times"/>
                          <w:color w:val="000000" w:themeColor="text1"/>
                          <w:shd w:val="clear" w:color="auto" w:fill="00FF00"/>
                          <w:lang w:val="en-GB"/>
                        </w:rPr>
                      </w:pPr>
                    </w:p>
                    <w:p w14:paraId="4397A31D" w14:textId="0DDE5FAC" w:rsidR="00330838" w:rsidRPr="00B034C9" w:rsidRDefault="00330838" w:rsidP="00B034C9">
                      <w:pPr>
                        <w:spacing w:after="0" w:line="240" w:lineRule="auto"/>
                        <w:rPr>
                          <w:rFonts w:ascii="Times" w:eastAsia="SimSun" w:hAnsi="Times" w:cs="Times"/>
                          <w:color w:val="000000" w:themeColor="text1"/>
                          <w:sz w:val="24"/>
                          <w:szCs w:val="24"/>
                          <w:lang w:val="en-GB" w:eastAsia="ko-KR"/>
                        </w:rPr>
                      </w:pPr>
                      <w:r w:rsidRPr="00B034C9">
                        <w:rPr>
                          <w:rFonts w:ascii="Times" w:eastAsia="Batang" w:hAnsi="Times" w:cs="Times"/>
                          <w:color w:val="000000" w:themeColor="text1"/>
                          <w:shd w:val="clear" w:color="auto" w:fill="00FF00"/>
                          <w:lang w:val="en-GB"/>
                        </w:rPr>
                        <w:t>Agreement</w:t>
                      </w:r>
                    </w:p>
                    <w:p w14:paraId="2B5974D7" w14:textId="77777777" w:rsidR="00330838" w:rsidRPr="00B034C9" w:rsidRDefault="00330838" w:rsidP="00B034C9">
                      <w:pPr>
                        <w:spacing w:after="0" w:line="240" w:lineRule="auto"/>
                        <w:rPr>
                          <w:rFonts w:ascii="Times" w:eastAsia="SimSun" w:hAnsi="Times" w:cs="Times"/>
                          <w:color w:val="000000" w:themeColor="text1"/>
                          <w:sz w:val="24"/>
                          <w:szCs w:val="24"/>
                          <w:lang w:val="en-GB"/>
                        </w:rPr>
                      </w:pPr>
                      <w:r w:rsidRPr="00B034C9">
                        <w:rPr>
                          <w:rFonts w:ascii="Times" w:eastAsia="Batang" w:hAnsi="Times" w:cs="Times"/>
                          <w:color w:val="000000" w:themeColor="text1"/>
                          <w:lang w:val="en-GB"/>
                        </w:rPr>
                        <w:t>For PUCCH multi-TRP enhancements in FR1,</w:t>
                      </w:r>
                    </w:p>
                    <w:p w14:paraId="21E425C3"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Support separate power control for different TRP.</w:t>
                      </w:r>
                    </w:p>
                    <w:p w14:paraId="48897285"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FFS: how to define the association between PUCCH and TRP.</w:t>
                      </w:r>
                    </w:p>
                    <w:p w14:paraId="5BFB397F" w14:textId="77777777" w:rsidR="00330838" w:rsidRPr="00B034C9" w:rsidRDefault="00330838" w:rsidP="00C07625">
                      <w:pPr>
                        <w:numPr>
                          <w:ilvl w:val="0"/>
                          <w:numId w:val="21"/>
                        </w:numPr>
                        <w:spacing w:after="0" w:line="240" w:lineRule="auto"/>
                        <w:rPr>
                          <w:rFonts w:ascii="Times" w:eastAsia="Batang" w:hAnsi="Times" w:cs="Times New Roman"/>
                          <w:color w:val="000000" w:themeColor="text1"/>
                          <w:lang w:val="en-GB"/>
                        </w:rPr>
                      </w:pPr>
                      <w:r w:rsidRPr="00B034C9">
                        <w:rPr>
                          <w:rFonts w:ascii="Times" w:eastAsia="Batang" w:hAnsi="Times" w:cs="Times New Roman"/>
                          <w:color w:val="000000" w:themeColor="text1"/>
                          <w:lang w:val="en-GB"/>
                        </w:rPr>
                        <w:t>FFS: required enhancements.  </w:t>
                      </w:r>
                    </w:p>
                    <w:p w14:paraId="48FAC1F5" w14:textId="77777777" w:rsidR="00330838" w:rsidRDefault="00330838" w:rsidP="00B034C9">
                      <w:pPr>
                        <w:spacing w:after="0"/>
                        <w:rPr>
                          <w:rFonts w:cs="Times New Roman"/>
                          <w:color w:val="000000" w:themeColor="text1"/>
                          <w:highlight w:val="darkYellow"/>
                          <w:lang w:eastAsia="zh-CN"/>
                        </w:rPr>
                      </w:pPr>
                    </w:p>
                    <w:p w14:paraId="7E8A52D8" w14:textId="7EA2DCBA" w:rsidR="00330838" w:rsidRPr="00B034C9" w:rsidRDefault="00330838" w:rsidP="00B034C9">
                      <w:pPr>
                        <w:spacing w:after="0"/>
                        <w:rPr>
                          <w:rFonts w:cs="Times New Roman"/>
                          <w:color w:val="000000" w:themeColor="text1"/>
                          <w:highlight w:val="darkYellow"/>
                          <w:lang w:eastAsia="zh-CN"/>
                        </w:rPr>
                      </w:pPr>
                      <w:r w:rsidRPr="00B034C9">
                        <w:rPr>
                          <w:rFonts w:cs="Times New Roman"/>
                          <w:color w:val="000000" w:themeColor="text1"/>
                          <w:highlight w:val="darkYellow"/>
                          <w:lang w:eastAsia="zh-CN"/>
                        </w:rPr>
                        <w:t>Working Assumption</w:t>
                      </w:r>
                    </w:p>
                    <w:p w14:paraId="1B992CF2" w14:textId="77777777" w:rsidR="00330838" w:rsidRPr="00B034C9" w:rsidRDefault="00330838" w:rsidP="00B034C9">
                      <w:pPr>
                        <w:rPr>
                          <w:rFonts w:eastAsia="Gulim" w:cs="Times New Roman"/>
                          <w:color w:val="000000" w:themeColor="text1"/>
                        </w:rPr>
                      </w:pPr>
                      <w:r w:rsidRPr="00B034C9">
                        <w:rPr>
                          <w:rFonts w:cs="Times New Roman"/>
                          <w:color w:val="000000" w:themeColor="text1"/>
                        </w:rPr>
                        <w:t xml:space="preserve">For PUCCH multi-TRP enhancements in Scheme 1, it is possible to configure either cyclic mapping or sequential mapping of spatial relation info’s over PUCCH repetitions. </w:t>
                      </w:r>
                    </w:p>
                    <w:p w14:paraId="5E5DF8C8"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FFS: Applicability of mapping patterns for different beam switching gaps</w:t>
                      </w:r>
                    </w:p>
                    <w:p w14:paraId="561E0BB0"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 xml:space="preserve">The support of cyclic mapping can be optional UE feature for the cases when the number of repetitions is larger than 2. </w:t>
                      </w:r>
                    </w:p>
                    <w:p w14:paraId="59B34284" w14:textId="77777777" w:rsidR="00330838" w:rsidRPr="00B034C9" w:rsidRDefault="00330838" w:rsidP="00C07625">
                      <w:pPr>
                        <w:numPr>
                          <w:ilvl w:val="0"/>
                          <w:numId w:val="24"/>
                        </w:numPr>
                        <w:spacing w:after="0" w:line="252" w:lineRule="auto"/>
                        <w:rPr>
                          <w:rFonts w:cs="Times New Roman"/>
                          <w:color w:val="000000" w:themeColor="text1"/>
                        </w:rPr>
                      </w:pPr>
                      <w:r w:rsidRPr="00B034C9">
                        <w:rPr>
                          <w:rFonts w:cs="Times New Roman"/>
                          <w:color w:val="000000" w:themeColor="text1"/>
                        </w:rPr>
                        <w:t xml:space="preserve">Note: For Scheme 1, cyclical mapping pattern and sequential mapping pattern are as follows, </w:t>
                      </w:r>
                    </w:p>
                    <w:p w14:paraId="4D0BAB27" w14:textId="5C129609" w:rsidR="00330838" w:rsidRDefault="00330838" w:rsidP="00C07625">
                      <w:pPr>
                        <w:numPr>
                          <w:ilvl w:val="1"/>
                          <w:numId w:val="24"/>
                        </w:numPr>
                        <w:spacing w:after="0" w:line="252" w:lineRule="auto"/>
                        <w:rPr>
                          <w:rFonts w:cs="Times New Roman"/>
                          <w:color w:val="000000" w:themeColor="text1"/>
                        </w:rPr>
                      </w:pPr>
                      <w:r w:rsidRPr="00B034C9">
                        <w:rPr>
                          <w:rFonts w:cs="Times New Roman"/>
                          <w:color w:val="000000" w:themeColor="text1"/>
                        </w:rPr>
                        <w:t xml:space="preserve">Cyclical mapping pattern: the first and second beam are applied to the first and second PUCCH repetition, respectively, and the same beam mapping pattern continues to the remaining PUCCH repetitions. </w:t>
                      </w:r>
                    </w:p>
                    <w:p w14:paraId="5012BD8C" w14:textId="6E7892E1" w:rsidR="00C211F3" w:rsidRPr="00B034C9" w:rsidRDefault="00C211F3" w:rsidP="00C07625">
                      <w:pPr>
                        <w:numPr>
                          <w:ilvl w:val="1"/>
                          <w:numId w:val="24"/>
                        </w:numPr>
                        <w:spacing w:after="0" w:line="252" w:lineRule="auto"/>
                        <w:rPr>
                          <w:rFonts w:cs="Times New Roman"/>
                          <w:color w:val="000000" w:themeColor="text1"/>
                        </w:rPr>
                      </w:pPr>
                      <w:r w:rsidRPr="00C211F3">
                        <w:rPr>
                          <w:rFonts w:cs="Times New Roman"/>
                          <w:color w:val="000000" w:themeColor="text1"/>
                        </w:rPr>
                        <w:t>Sequential mapping pattern: the first beam is applied to the first and second PUCCH repetitions, and the second beam is applied to the third and fourth PUCCH repetitions, and the same beam mapping pattern</w:t>
                      </w:r>
                    </w:p>
                    <w:p w14:paraId="53B1D1E8" w14:textId="32CFF1B6" w:rsidR="00330838" w:rsidRPr="00B034C9" w:rsidRDefault="00330838" w:rsidP="00C07625">
                      <w:pPr>
                        <w:pStyle w:val="ListParagraph"/>
                        <w:numPr>
                          <w:ilvl w:val="1"/>
                          <w:numId w:val="24"/>
                        </w:numPr>
                        <w:snapToGrid w:val="0"/>
                        <w:spacing w:line="256" w:lineRule="auto"/>
                        <w:contextualSpacing/>
                        <w:rPr>
                          <w:rFonts w:ascii="Times New Roman" w:hAnsi="Times New Roman" w:cs="Times New Roman"/>
                        </w:rPr>
                      </w:pPr>
                      <w:r w:rsidRPr="00B034C9">
                        <w:rPr>
                          <w:rFonts w:ascii="Times New Roman" w:hAnsi="Times New Roman" w:cs="Times New Roman"/>
                        </w:rPr>
                        <w:t>continues to the remaining PUCCH repetitions.</w:t>
                      </w:r>
                    </w:p>
                    <w:p w14:paraId="5A8D1B19" w14:textId="77777777" w:rsidR="00330838" w:rsidRPr="00B034C9" w:rsidRDefault="00330838" w:rsidP="00B034C9">
                      <w:pPr>
                        <w:rPr>
                          <w:color w:val="000000" w:themeColor="text1"/>
                        </w:rPr>
                      </w:pPr>
                    </w:p>
                  </w:txbxContent>
                </v:textbox>
                <w10:wrap type="topAndBottom" anchorx="margin"/>
              </v:rect>
            </w:pict>
          </mc:Fallback>
        </mc:AlternateContent>
      </w:r>
    </w:p>
    <w:p w14:paraId="4C59CE3C" w14:textId="15535E09" w:rsidR="008B2149" w:rsidRDefault="00BB6461" w:rsidP="00411570">
      <w:pPr>
        <w:pStyle w:val="Heading3"/>
      </w:pPr>
      <w:r>
        <w:t>I</w:t>
      </w:r>
      <w:r w:rsidR="00241891" w:rsidRPr="00241891">
        <w:t xml:space="preserve">ntra-slot </w:t>
      </w:r>
      <w:r>
        <w:t>B</w:t>
      </w:r>
      <w:r w:rsidR="00241891" w:rsidRPr="00241891">
        <w:t xml:space="preserve">eam </w:t>
      </w:r>
      <w:r>
        <w:t>H</w:t>
      </w:r>
      <w:r w:rsidR="00241891" w:rsidRPr="00241891">
        <w:t>opping</w:t>
      </w:r>
    </w:p>
    <w:p w14:paraId="42BEC9C5" w14:textId="7BB9FC59" w:rsidR="004C2E2E" w:rsidRDefault="004C2E2E" w:rsidP="001204B5">
      <w:pPr>
        <w:rPr>
          <w:rFonts w:ascii="Arial" w:hAnsi="Arial"/>
          <w:lang w:val="en-GB" w:eastAsia="zh-CN"/>
        </w:rPr>
      </w:pPr>
      <w:r>
        <w:rPr>
          <w:rFonts w:ascii="Arial" w:hAnsi="Arial"/>
          <w:lang w:val="en-GB" w:eastAsia="zh-CN"/>
        </w:rPr>
        <w:t>One FFS item from last meeting is whether intra-slot beam hopping (Scheme 2) should be supported, i.e.</w:t>
      </w:r>
    </w:p>
    <w:p w14:paraId="2C4F7544" w14:textId="77777777" w:rsidR="004C2E2E" w:rsidRPr="00B034C9" w:rsidRDefault="004C2E2E" w:rsidP="004C2E2E">
      <w:pPr>
        <w:pStyle w:val="ListParagraph"/>
        <w:numPr>
          <w:ilvl w:val="0"/>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Further study the support (one or both) of the following schemes</w:t>
      </w:r>
    </w:p>
    <w:p w14:paraId="7F527E5A" w14:textId="77777777" w:rsidR="004C2E2E" w:rsidRPr="00B034C9" w:rsidRDefault="004C2E2E" w:rsidP="004C2E2E">
      <w:pPr>
        <w:pStyle w:val="ListParagraph"/>
        <w:numPr>
          <w:ilvl w:val="1"/>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Multi-TRP intra-slot beam hopping (Scheme 2)</w:t>
      </w:r>
    </w:p>
    <w:p w14:paraId="1AC63BEF" w14:textId="77777777" w:rsidR="004C2E2E" w:rsidRPr="00B034C9" w:rsidRDefault="004C2E2E" w:rsidP="004C2E2E">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UCI is transmitted in one PUCCH resource in which different sets of symbols within the PUCCH resource have different beams.</w:t>
      </w:r>
    </w:p>
    <w:p w14:paraId="41F5EF67" w14:textId="77777777" w:rsidR="004C2E2E" w:rsidRPr="00B034C9" w:rsidRDefault="004C2E2E" w:rsidP="004C2E2E">
      <w:pPr>
        <w:pStyle w:val="ListParagraph"/>
        <w:numPr>
          <w:ilvl w:val="2"/>
          <w:numId w:val="17"/>
        </w:numPr>
        <w:spacing w:line="240" w:lineRule="auto"/>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More than 2 beam hopping instances per PUCCH resource.</w:t>
      </w:r>
    </w:p>
    <w:p w14:paraId="0CBC504B" w14:textId="4821B3BE" w:rsidR="004C2E2E" w:rsidRDefault="004C2E2E" w:rsidP="001204B5">
      <w:pPr>
        <w:rPr>
          <w:rFonts w:ascii="Arial" w:hAnsi="Arial"/>
          <w:lang w:val="en-GB" w:eastAsia="zh-CN"/>
        </w:rPr>
      </w:pPr>
    </w:p>
    <w:p w14:paraId="19B1B655" w14:textId="68F89765" w:rsidR="004C2E2E" w:rsidRPr="001204B5" w:rsidRDefault="004C2E2E" w:rsidP="001204B5">
      <w:pPr>
        <w:rPr>
          <w:lang w:val="en-GB" w:eastAsia="ja-JP"/>
        </w:rPr>
      </w:pPr>
      <w:r>
        <w:rPr>
          <w:rFonts w:ascii="Arial" w:hAnsi="Arial"/>
          <w:lang w:val="en-GB" w:eastAsia="zh-CN"/>
        </w:rPr>
        <w:t>In intra-slot beam hopping, different sets of symbols may be transmitted</w:t>
      </w:r>
      <w:r w:rsidR="008E0F90">
        <w:rPr>
          <w:rFonts w:ascii="Arial" w:hAnsi="Arial"/>
          <w:lang w:val="en-GB" w:eastAsia="zh-CN"/>
        </w:rPr>
        <w:t xml:space="preserve"> in one PUCCH resource</w:t>
      </w:r>
      <w:r>
        <w:rPr>
          <w:rFonts w:ascii="Arial" w:hAnsi="Arial"/>
          <w:lang w:val="en-GB" w:eastAsia="zh-CN"/>
        </w:rPr>
        <w:t xml:space="preserve"> </w:t>
      </w:r>
      <w:r w:rsidR="00A54AE8">
        <w:rPr>
          <w:rFonts w:ascii="Arial" w:hAnsi="Arial"/>
          <w:lang w:val="en-GB" w:eastAsia="zh-CN"/>
        </w:rPr>
        <w:t>using</w:t>
      </w:r>
      <w:r>
        <w:rPr>
          <w:rFonts w:ascii="Arial" w:hAnsi="Arial"/>
          <w:lang w:val="en-GB" w:eastAsia="zh-CN"/>
        </w:rPr>
        <w:t xml:space="preserve"> different beams to different TRPs. In one scenario, the set of symbols with </w:t>
      </w:r>
      <w:r w:rsidR="00A54AE8">
        <w:rPr>
          <w:rFonts w:ascii="Arial" w:hAnsi="Arial"/>
          <w:lang w:val="en-GB" w:eastAsia="zh-CN"/>
        </w:rPr>
        <w:t>a</w:t>
      </w:r>
      <w:r>
        <w:rPr>
          <w:rFonts w:ascii="Arial" w:hAnsi="Arial"/>
          <w:lang w:val="en-GB" w:eastAsia="zh-CN"/>
        </w:rPr>
        <w:t xml:space="preserve"> same frequency in frequency hopping may be associated with a same beam. In this case, the specification change </w:t>
      </w:r>
      <w:r w:rsidR="00A54AE8">
        <w:rPr>
          <w:rFonts w:ascii="Arial" w:hAnsi="Arial"/>
          <w:lang w:val="en-GB" w:eastAsia="zh-CN"/>
        </w:rPr>
        <w:t xml:space="preserve">seems </w:t>
      </w:r>
      <w:r>
        <w:rPr>
          <w:rFonts w:ascii="Arial" w:hAnsi="Arial"/>
          <w:lang w:val="en-GB" w:eastAsia="zh-CN"/>
        </w:rPr>
        <w:t>small</w:t>
      </w:r>
      <w:r w:rsidR="00A54AE8">
        <w:rPr>
          <w:rFonts w:ascii="Arial" w:hAnsi="Arial"/>
          <w:lang w:val="en-GB" w:eastAsia="zh-CN"/>
        </w:rPr>
        <w:t xml:space="preserve"> for this scheme.  However, the drawback of the scheme is that if one beam/TRP is completely blocked, the PUCCH would be lost because it cannot be decoded </w:t>
      </w:r>
      <w:r w:rsidR="004A71B2">
        <w:rPr>
          <w:rFonts w:ascii="Arial" w:hAnsi="Arial"/>
          <w:lang w:val="en-GB" w:eastAsia="zh-CN"/>
        </w:rPr>
        <w:t xml:space="preserve">generally with half of the symbols. Furthermore, data received from both TRPs are need for the PUCCH decoding, </w:t>
      </w:r>
      <w:r w:rsidR="00783F45">
        <w:rPr>
          <w:rFonts w:ascii="Arial" w:hAnsi="Arial"/>
          <w:lang w:val="en-GB" w:eastAsia="zh-CN"/>
        </w:rPr>
        <w:t xml:space="preserve">since </w:t>
      </w:r>
      <w:r w:rsidR="00153939">
        <w:rPr>
          <w:rFonts w:ascii="Arial" w:hAnsi="Arial"/>
          <w:lang w:val="en-GB" w:eastAsia="zh-CN"/>
        </w:rPr>
        <w:t>one TRP does</w:t>
      </w:r>
      <w:r w:rsidR="008B6B32">
        <w:rPr>
          <w:rFonts w:ascii="Arial" w:hAnsi="Arial"/>
          <w:lang w:val="en-GB" w:eastAsia="zh-CN"/>
        </w:rPr>
        <w:t xml:space="preserve"> </w:t>
      </w:r>
      <w:r w:rsidR="00153939">
        <w:rPr>
          <w:rFonts w:ascii="Arial" w:hAnsi="Arial"/>
          <w:lang w:val="en-GB" w:eastAsia="zh-CN"/>
        </w:rPr>
        <w:t>n</w:t>
      </w:r>
      <w:r w:rsidR="008B6B32">
        <w:rPr>
          <w:rFonts w:ascii="Arial" w:hAnsi="Arial"/>
          <w:lang w:val="en-GB" w:eastAsia="zh-CN"/>
        </w:rPr>
        <w:t>o</w:t>
      </w:r>
      <w:r w:rsidR="00153939">
        <w:rPr>
          <w:rFonts w:ascii="Arial" w:hAnsi="Arial"/>
          <w:lang w:val="en-GB" w:eastAsia="zh-CN"/>
        </w:rPr>
        <w:t xml:space="preserve">t have access to </w:t>
      </w:r>
      <w:r w:rsidR="004C65E6">
        <w:rPr>
          <w:rFonts w:ascii="Arial" w:hAnsi="Arial"/>
          <w:lang w:val="en-GB" w:eastAsia="zh-CN"/>
        </w:rPr>
        <w:t>a complete PUCCH transmission.</w:t>
      </w:r>
      <w:r w:rsidR="004A71B2">
        <w:rPr>
          <w:rFonts w:ascii="Arial" w:hAnsi="Arial"/>
          <w:lang w:val="en-GB" w:eastAsia="zh-CN"/>
        </w:rPr>
        <w:t xml:space="preserve"> </w:t>
      </w:r>
      <w:r w:rsidR="004C65E6">
        <w:rPr>
          <w:rFonts w:ascii="Arial" w:hAnsi="Arial"/>
          <w:lang w:val="en-GB" w:eastAsia="zh-CN"/>
        </w:rPr>
        <w:t>T</w:t>
      </w:r>
      <w:r w:rsidR="004A71B2">
        <w:rPr>
          <w:rFonts w:ascii="Arial" w:hAnsi="Arial"/>
          <w:lang w:val="en-GB" w:eastAsia="zh-CN"/>
        </w:rPr>
        <w:t>hus</w:t>
      </w:r>
      <w:r w:rsidR="00C5141A">
        <w:rPr>
          <w:rFonts w:ascii="Arial" w:hAnsi="Arial"/>
          <w:lang w:val="en-GB" w:eastAsia="zh-CN"/>
        </w:rPr>
        <w:t>,</w:t>
      </w:r>
      <w:r w:rsidR="004A71B2">
        <w:rPr>
          <w:rFonts w:ascii="Arial" w:hAnsi="Arial"/>
          <w:lang w:val="en-GB" w:eastAsia="zh-CN"/>
        </w:rPr>
        <w:t xml:space="preserve"> on the gNB side, </w:t>
      </w:r>
      <w:r w:rsidR="004C65E6">
        <w:rPr>
          <w:rFonts w:ascii="Arial" w:hAnsi="Arial"/>
          <w:lang w:val="en-GB" w:eastAsia="zh-CN"/>
        </w:rPr>
        <w:t xml:space="preserve">it is a necessity that </w:t>
      </w:r>
      <w:r w:rsidR="004A71B2">
        <w:rPr>
          <w:rFonts w:ascii="Arial" w:hAnsi="Arial"/>
          <w:lang w:val="en-GB" w:eastAsia="zh-CN"/>
        </w:rPr>
        <w:t xml:space="preserve">raw data samples </w:t>
      </w:r>
      <w:proofErr w:type="gramStart"/>
      <w:r w:rsidR="004A71B2">
        <w:rPr>
          <w:rFonts w:ascii="Arial" w:hAnsi="Arial"/>
          <w:lang w:val="en-GB" w:eastAsia="zh-CN"/>
        </w:rPr>
        <w:t>have to</w:t>
      </w:r>
      <w:proofErr w:type="gramEnd"/>
      <w:r w:rsidR="004A71B2">
        <w:rPr>
          <w:rFonts w:ascii="Arial" w:hAnsi="Arial"/>
          <w:lang w:val="en-GB" w:eastAsia="zh-CN"/>
        </w:rPr>
        <w:t xml:space="preserve"> be transferred from one TRP to the other</w:t>
      </w:r>
      <w:r w:rsidR="004C65E6">
        <w:rPr>
          <w:rFonts w:ascii="Arial" w:hAnsi="Arial"/>
          <w:lang w:val="en-GB" w:eastAsia="zh-CN"/>
        </w:rPr>
        <w:t xml:space="preserve">, which </w:t>
      </w:r>
      <w:r w:rsidR="00537C1C">
        <w:rPr>
          <w:rFonts w:ascii="Arial" w:hAnsi="Arial"/>
          <w:lang w:val="en-GB" w:eastAsia="zh-CN"/>
        </w:rPr>
        <w:t xml:space="preserve">places </w:t>
      </w:r>
      <w:r w:rsidR="000C7DAA">
        <w:rPr>
          <w:rFonts w:ascii="Arial" w:hAnsi="Arial"/>
          <w:lang w:val="en-GB" w:eastAsia="zh-CN"/>
        </w:rPr>
        <w:t xml:space="preserve">a high burden on network side implementation complexity and </w:t>
      </w:r>
      <w:r w:rsidR="004C0ED5">
        <w:rPr>
          <w:rFonts w:ascii="Arial" w:hAnsi="Arial"/>
          <w:lang w:val="en-GB" w:eastAsia="zh-CN"/>
        </w:rPr>
        <w:t xml:space="preserve">strict requirements </w:t>
      </w:r>
      <w:r w:rsidR="000C7DAA">
        <w:rPr>
          <w:rFonts w:ascii="Arial" w:hAnsi="Arial"/>
          <w:lang w:val="en-GB" w:eastAsia="zh-CN"/>
        </w:rPr>
        <w:t xml:space="preserve">on the backhaul </w:t>
      </w:r>
      <w:r w:rsidR="004C0ED5">
        <w:rPr>
          <w:rFonts w:ascii="Arial" w:hAnsi="Arial"/>
          <w:lang w:val="en-GB" w:eastAsia="zh-CN"/>
        </w:rPr>
        <w:t>properties</w:t>
      </w:r>
      <w:r w:rsidR="004A71B2">
        <w:rPr>
          <w:rFonts w:ascii="Arial" w:hAnsi="Arial"/>
          <w:lang w:val="en-GB" w:eastAsia="zh-CN"/>
        </w:rPr>
        <w:t>.  Given these drawbacks, the benefit of intra-slot beam hopping is limited in our view.</w:t>
      </w:r>
    </w:p>
    <w:p w14:paraId="50EF3B15" w14:textId="3045230C" w:rsidR="00241891" w:rsidRDefault="00E51FFC" w:rsidP="00241891">
      <w:pPr>
        <w:pStyle w:val="Observation"/>
        <w:rPr>
          <w:lang w:val="en-GB"/>
        </w:rPr>
      </w:pPr>
      <w:r>
        <w:rPr>
          <w:lang w:val="en-GB"/>
        </w:rPr>
        <w:t xml:space="preserve">Independent per TRP decoding is not possible for intra-slot beam hopping, </w:t>
      </w:r>
      <w:r w:rsidR="008A25A6">
        <w:rPr>
          <w:lang w:val="en-GB"/>
        </w:rPr>
        <w:t>since</w:t>
      </w:r>
      <w:r>
        <w:rPr>
          <w:lang w:val="en-GB"/>
        </w:rPr>
        <w:t xml:space="preserve"> </w:t>
      </w:r>
      <w:r w:rsidR="00241891">
        <w:rPr>
          <w:lang w:val="en-GB"/>
        </w:rPr>
        <w:t xml:space="preserve">received data from </w:t>
      </w:r>
      <w:r>
        <w:rPr>
          <w:lang w:val="en-GB"/>
        </w:rPr>
        <w:t xml:space="preserve">one TRP </w:t>
      </w:r>
      <w:proofErr w:type="gramStart"/>
      <w:r>
        <w:rPr>
          <w:lang w:val="en-GB"/>
        </w:rPr>
        <w:t>has to</w:t>
      </w:r>
      <w:proofErr w:type="gramEnd"/>
      <w:r>
        <w:rPr>
          <w:lang w:val="en-GB"/>
        </w:rPr>
        <w:t xml:space="preserve"> be transferred to the other </w:t>
      </w:r>
      <w:r w:rsidR="00241891">
        <w:rPr>
          <w:lang w:val="en-GB"/>
        </w:rPr>
        <w:t>TRP for PUCCH decoding</w:t>
      </w:r>
      <w:r>
        <w:rPr>
          <w:lang w:val="en-GB"/>
        </w:rPr>
        <w:t>.</w:t>
      </w:r>
      <w:r w:rsidR="005E74AF">
        <w:rPr>
          <w:lang w:val="en-GB"/>
        </w:rPr>
        <w:t xml:space="preserve"> </w:t>
      </w:r>
    </w:p>
    <w:p w14:paraId="2FB60E7B" w14:textId="0F66E28D" w:rsidR="00241891" w:rsidRPr="00241891" w:rsidRDefault="00827635" w:rsidP="00241891">
      <w:pPr>
        <w:pStyle w:val="Proposal"/>
        <w:rPr>
          <w:lang w:val="en-GB"/>
        </w:rPr>
      </w:pPr>
      <w:bookmarkStart w:id="31" w:name="_Toc61892571"/>
      <w:r>
        <w:rPr>
          <w:lang w:val="en-GB"/>
        </w:rPr>
        <w:lastRenderedPageBreak/>
        <w:t>I</w:t>
      </w:r>
      <w:r w:rsidR="00241891">
        <w:rPr>
          <w:lang w:val="en-GB"/>
        </w:rPr>
        <w:t xml:space="preserve">ntra-slot beam hopping </w:t>
      </w:r>
      <w:r w:rsidR="004A71B2">
        <w:rPr>
          <w:lang w:val="en-GB"/>
        </w:rPr>
        <w:t xml:space="preserve">(Scheme 2) </w:t>
      </w:r>
      <w:r w:rsidR="00241891">
        <w:rPr>
          <w:lang w:val="en-GB"/>
        </w:rPr>
        <w:t xml:space="preserve">is </w:t>
      </w:r>
      <w:r>
        <w:rPr>
          <w:lang w:val="en-GB"/>
        </w:rPr>
        <w:t>not supported in NR Rel-17.</w:t>
      </w:r>
      <w:bookmarkEnd w:id="31"/>
    </w:p>
    <w:p w14:paraId="38F44947" w14:textId="5ACEC913" w:rsidR="00241891" w:rsidRDefault="00BB6461" w:rsidP="00411570">
      <w:pPr>
        <w:pStyle w:val="Heading3"/>
      </w:pPr>
      <w:r>
        <w:t>I</w:t>
      </w:r>
      <w:r w:rsidR="00241891" w:rsidRPr="00241891">
        <w:t>ntra</w:t>
      </w:r>
      <w:r w:rsidR="00241891" w:rsidRPr="00B034C9">
        <w:t xml:space="preserve">-slot </w:t>
      </w:r>
      <w:r>
        <w:t>R</w:t>
      </w:r>
      <w:r w:rsidR="00241891" w:rsidRPr="00B034C9">
        <w:t>epetition</w:t>
      </w:r>
    </w:p>
    <w:p w14:paraId="3B0B233A" w14:textId="27233018" w:rsidR="007B79E1" w:rsidRDefault="004A71B2" w:rsidP="002538CB">
      <w:pPr>
        <w:rPr>
          <w:rFonts w:ascii="Arial" w:hAnsi="Arial"/>
          <w:lang w:val="en-GB" w:eastAsia="zh-CN"/>
        </w:rPr>
      </w:pPr>
      <w:r w:rsidRPr="002538CB">
        <w:rPr>
          <w:rFonts w:ascii="Arial" w:hAnsi="Arial"/>
          <w:lang w:val="en-GB" w:eastAsia="zh-CN"/>
        </w:rPr>
        <w:t xml:space="preserve">Another related open issue is whether intra-slot PUCCH repetition (Scheme 3) should be supported. </w:t>
      </w:r>
    </w:p>
    <w:p w14:paraId="2FC3C56A" w14:textId="77777777" w:rsidR="004A71B2" w:rsidRPr="002538CB" w:rsidRDefault="004A71B2" w:rsidP="002538CB">
      <w:pPr>
        <w:pStyle w:val="ListParagraph"/>
        <w:numPr>
          <w:ilvl w:val="0"/>
          <w:numId w:val="17"/>
        </w:numPr>
        <w:spacing w:line="240" w:lineRule="auto"/>
        <w:rPr>
          <w:rFonts w:ascii="Arial" w:hAnsi="Arial"/>
          <w:color w:val="000000" w:themeColor="text1"/>
          <w:kern w:val="32"/>
          <w:lang w:eastAsia="zh-CN"/>
        </w:rPr>
      </w:pPr>
      <w:bookmarkStart w:id="32" w:name="_Hlk61828264"/>
      <w:r w:rsidRPr="002538CB">
        <w:rPr>
          <w:rFonts w:ascii="Arial" w:hAnsi="Arial"/>
          <w:color w:val="000000" w:themeColor="text1"/>
          <w:kern w:val="32"/>
          <w:lang w:eastAsia="zh-CN"/>
        </w:rPr>
        <w:t>Multi-TRP intra-slot repetition (Scheme 3)</w:t>
      </w:r>
      <w:bookmarkEnd w:id="32"/>
    </w:p>
    <w:p w14:paraId="047931B4" w14:textId="7112EDED" w:rsidR="004A71B2" w:rsidRPr="002538CB" w:rsidRDefault="004A71B2" w:rsidP="004A71B2">
      <w:pPr>
        <w:pStyle w:val="ListParagraph"/>
        <w:numPr>
          <w:ilvl w:val="2"/>
          <w:numId w:val="17"/>
        </w:numPr>
        <w:spacing w:line="240" w:lineRule="auto"/>
        <w:rPr>
          <w:rFonts w:ascii="Arial" w:hAnsi="Arial"/>
          <w:color w:val="000000" w:themeColor="text1"/>
          <w:kern w:val="32"/>
          <w:lang w:eastAsia="zh-CN"/>
        </w:rPr>
      </w:pPr>
      <w:r w:rsidRPr="002538CB">
        <w:rPr>
          <w:rFonts w:ascii="Arial" w:hAnsi="Arial"/>
          <w:color w:val="000000" w:themeColor="text1"/>
          <w:kern w:val="32"/>
          <w:lang w:eastAsia="zh-CN"/>
        </w:rPr>
        <w:t>One PUCCH resource carries UCI, another PUCCH resource or the same PUCCH resource in another one or more sub-slots within a slot carries a repetition of the UCI.</w:t>
      </w:r>
    </w:p>
    <w:p w14:paraId="3B07A7F9" w14:textId="77777777" w:rsidR="004A71B2" w:rsidRPr="001204B5" w:rsidRDefault="004A71B2" w:rsidP="001204B5">
      <w:pPr>
        <w:rPr>
          <w:rFonts w:ascii="Arial" w:hAnsi="Arial"/>
          <w:lang w:val="en-GB" w:eastAsia="zh-CN"/>
        </w:rPr>
      </w:pPr>
    </w:p>
    <w:p w14:paraId="7D116F4D" w14:textId="62A1C2D7" w:rsidR="002402A2" w:rsidRDefault="004A71B2" w:rsidP="004A71B2">
      <w:pPr>
        <w:rPr>
          <w:rFonts w:ascii="Arial" w:hAnsi="Arial"/>
          <w:color w:val="000000" w:themeColor="text1"/>
          <w:kern w:val="32"/>
          <w:lang w:eastAsia="zh-CN"/>
        </w:rPr>
      </w:pPr>
      <w:r w:rsidRPr="002538CB">
        <w:rPr>
          <w:rFonts w:ascii="Arial" w:hAnsi="Arial"/>
          <w:color w:val="000000" w:themeColor="text1"/>
          <w:kern w:val="32"/>
          <w:lang w:eastAsia="zh-CN"/>
        </w:rPr>
        <w:t>In intra-slot PUCCH repetition</w:t>
      </w:r>
      <w:r w:rsidR="005E74AF">
        <w:rPr>
          <w:rFonts w:ascii="Arial" w:hAnsi="Arial"/>
          <w:color w:val="000000" w:themeColor="text1"/>
          <w:kern w:val="32"/>
          <w:lang w:eastAsia="zh-CN"/>
        </w:rPr>
        <w:t xml:space="preserve">, a PUCCH is repeated in two different sets of symbols </w:t>
      </w:r>
      <w:r w:rsidR="00FE7CE0">
        <w:rPr>
          <w:rFonts w:ascii="Arial" w:hAnsi="Arial"/>
          <w:color w:val="000000" w:themeColor="text1"/>
          <w:kern w:val="32"/>
          <w:lang w:eastAsia="zh-CN"/>
        </w:rPr>
        <w:t>with</w:t>
      </w:r>
      <w:r w:rsidR="005E74AF">
        <w:rPr>
          <w:rFonts w:ascii="Arial" w:hAnsi="Arial"/>
          <w:color w:val="000000" w:themeColor="text1"/>
          <w:kern w:val="32"/>
          <w:lang w:eastAsia="zh-CN"/>
        </w:rPr>
        <w:t xml:space="preserve">in a slot. Each of the two PUCCH transmission occasion is transmitted with one of two beams to one of two TRPs. </w:t>
      </w:r>
      <w:r w:rsidR="00E66906">
        <w:rPr>
          <w:rFonts w:ascii="Arial" w:hAnsi="Arial"/>
          <w:color w:val="000000" w:themeColor="text1"/>
          <w:kern w:val="32"/>
          <w:lang w:eastAsia="zh-CN"/>
        </w:rPr>
        <w:t xml:space="preserve"> </w:t>
      </w:r>
      <w:r w:rsidR="005E74AF">
        <w:rPr>
          <w:rFonts w:ascii="Arial" w:hAnsi="Arial"/>
          <w:color w:val="000000" w:themeColor="text1"/>
          <w:kern w:val="32"/>
          <w:lang w:eastAsia="zh-CN"/>
        </w:rPr>
        <w:t xml:space="preserve">Unlike in the intra-slot beam hopping case, here the PUCCH is decodable at each TRP. Thus, either individual decoding at each TRP or joint decoding with soft combing can be done at the gNB. More importantly, if one beam/TRP is completely blocked, the PUCCH can still be decoded at the other TRP.  </w:t>
      </w:r>
    </w:p>
    <w:p w14:paraId="061CE5B4" w14:textId="348269D7" w:rsidR="001204B5" w:rsidRPr="001204B5" w:rsidRDefault="00192759" w:rsidP="00192759">
      <w:pPr>
        <w:pStyle w:val="Observation"/>
        <w:rPr>
          <w:lang w:val="en-GB" w:eastAsia="zh-CN"/>
        </w:rPr>
      </w:pPr>
      <w:r>
        <w:rPr>
          <w:lang w:val="en-GB"/>
        </w:rPr>
        <w:t xml:space="preserve">With intra-slot </w:t>
      </w:r>
      <w:r w:rsidR="00C065F3">
        <w:rPr>
          <w:lang w:val="en-GB"/>
        </w:rPr>
        <w:t xml:space="preserve">PUCCH </w:t>
      </w:r>
      <w:r>
        <w:rPr>
          <w:lang w:val="en-GB"/>
        </w:rPr>
        <w:t>repetition, a PUCCH can still be decoded even if one TRP is totally blocked.</w:t>
      </w:r>
    </w:p>
    <w:p w14:paraId="6D120296" w14:textId="36AE1B1D" w:rsidR="002402A2" w:rsidRPr="00684FAB" w:rsidRDefault="001B674D" w:rsidP="002402A2">
      <w:pPr>
        <w:rPr>
          <w:rFonts w:ascii="Arial" w:hAnsi="Arial"/>
        </w:rPr>
      </w:pPr>
      <w:r w:rsidRPr="006F17B0">
        <w:rPr>
          <w:rFonts w:ascii="Arial" w:hAnsi="Arial"/>
        </w:rPr>
        <w:fldChar w:fldCharType="begin"/>
      </w:r>
      <w:r w:rsidRPr="002538CB">
        <w:rPr>
          <w:rFonts w:ascii="Arial" w:hAnsi="Arial"/>
        </w:rPr>
        <w:instrText xml:space="preserve"> REF _Ref61828178 \h </w:instrText>
      </w:r>
      <w:r>
        <w:rPr>
          <w:rFonts w:ascii="Arial" w:hAnsi="Arial"/>
        </w:rPr>
        <w:instrText xml:space="preserve"> \* MERGEFORMAT </w:instrText>
      </w:r>
      <w:r w:rsidRPr="006F17B0">
        <w:rPr>
          <w:rFonts w:ascii="Arial" w:hAnsi="Arial"/>
        </w:rPr>
      </w:r>
      <w:r w:rsidRPr="006F17B0">
        <w:rPr>
          <w:rFonts w:ascii="Arial" w:hAnsi="Arial"/>
        </w:rPr>
        <w:fldChar w:fldCharType="separate"/>
      </w:r>
      <w:r w:rsidR="00042588" w:rsidRPr="00042588">
        <w:rPr>
          <w:rFonts w:ascii="Arial" w:hAnsi="Arial"/>
        </w:rPr>
        <w:t xml:space="preserve">Figure </w:t>
      </w:r>
      <w:r w:rsidR="00042588" w:rsidRPr="00042588">
        <w:rPr>
          <w:rFonts w:ascii="Arial" w:hAnsi="Arial"/>
          <w:noProof/>
        </w:rPr>
        <w:t>4</w:t>
      </w:r>
      <w:r w:rsidRPr="006F17B0">
        <w:rPr>
          <w:rFonts w:ascii="Arial" w:hAnsi="Arial"/>
        </w:rPr>
        <w:fldChar w:fldCharType="end"/>
      </w:r>
      <w:r w:rsidR="002402A2" w:rsidRPr="00E07276">
        <w:rPr>
          <w:rFonts w:ascii="Arial" w:hAnsi="Arial"/>
        </w:rPr>
        <w:fldChar w:fldCharType="begin"/>
      </w:r>
      <w:r w:rsidR="002402A2" w:rsidRPr="002538CB">
        <w:rPr>
          <w:rFonts w:ascii="Arial" w:hAnsi="Arial"/>
        </w:rPr>
        <w:instrText xml:space="preserve"> REF _Ref47622622 \h  \* MERGEFORMAT </w:instrText>
      </w:r>
      <w:r w:rsidR="00042588">
        <w:rPr>
          <w:rFonts w:ascii="Arial" w:hAnsi="Arial"/>
        </w:rPr>
        <w:fldChar w:fldCharType="separate"/>
      </w:r>
      <w:r w:rsidR="00042588">
        <w:rPr>
          <w:rFonts w:ascii="Arial" w:hAnsi="Arial"/>
          <w:b/>
          <w:bCs/>
        </w:rPr>
        <w:t>Error! Reference source not found.</w:t>
      </w:r>
      <w:r w:rsidR="002402A2" w:rsidRPr="00E07276">
        <w:rPr>
          <w:rFonts w:ascii="Arial" w:hAnsi="Arial"/>
        </w:rPr>
        <w:fldChar w:fldCharType="end"/>
      </w:r>
      <w:r w:rsidR="002402A2" w:rsidRPr="006F17B0">
        <w:rPr>
          <w:rFonts w:ascii="Arial" w:hAnsi="Arial"/>
        </w:rPr>
        <w:t xml:space="preserve"> shows</w:t>
      </w:r>
      <w:r w:rsidR="002402A2">
        <w:rPr>
          <w:rFonts w:ascii="Arial" w:hAnsi="Arial"/>
        </w:rPr>
        <w:t xml:space="preserve"> some evaluation results comparing intra-slot repetition vs. transmitting to a single TRP for a same total number of symbols. The simulation is done with two TRPs at 30GHz. At any given slot, one of the TRPs is blocked by 10dB with 10% of probability. </w:t>
      </w:r>
      <w:r w:rsidR="002402A2" w:rsidRPr="00684FAB">
        <w:rPr>
          <w:rFonts w:ascii="Arial" w:hAnsi="Arial"/>
        </w:rPr>
        <w:t xml:space="preserve"> PUCCH formats</w:t>
      </w:r>
      <w:r w:rsidR="002402A2">
        <w:rPr>
          <w:rFonts w:ascii="Arial" w:hAnsi="Arial"/>
        </w:rPr>
        <w:t xml:space="preserve"> 0/1//2/4 were evaluated</w:t>
      </w:r>
      <w:r w:rsidR="002402A2" w:rsidRPr="00684FAB">
        <w:rPr>
          <w:rFonts w:ascii="Arial" w:hAnsi="Arial"/>
        </w:rPr>
        <w:t xml:space="preserve">. Other simulation assumptions can be found in the appendix. </w:t>
      </w:r>
      <w:proofErr w:type="gramStart"/>
      <w:r w:rsidR="002402A2" w:rsidRPr="00684FAB">
        <w:rPr>
          <w:rFonts w:ascii="Arial" w:hAnsi="Arial"/>
        </w:rPr>
        <w:t>It can be seen that under</w:t>
      </w:r>
      <w:proofErr w:type="gramEnd"/>
      <w:r w:rsidR="002402A2" w:rsidRPr="00684FAB">
        <w:rPr>
          <w:rFonts w:ascii="Arial" w:hAnsi="Arial"/>
        </w:rPr>
        <w:t xml:space="preserve"> channel blocking, repetition over two TRPs performs much better than single TRP for the same total number of symbols. </w:t>
      </w:r>
    </w:p>
    <w:p w14:paraId="66FA318C" w14:textId="77777777" w:rsidR="002402A2" w:rsidRDefault="002402A2" w:rsidP="002402A2">
      <w:pPr>
        <w:rPr>
          <w:rFonts w:ascii="Arial" w:hAnsi="Arial"/>
          <w:highlight w:val="yellow"/>
        </w:rPr>
      </w:pPr>
    </w:p>
    <w:p w14:paraId="274BA7D8" w14:textId="77777777" w:rsidR="002402A2" w:rsidRDefault="002402A2" w:rsidP="002402A2">
      <w:pPr>
        <w:rPr>
          <w:rFonts w:ascii="Arial" w:hAnsi="Arial"/>
          <w:highlight w:val="yellow"/>
        </w:rPr>
      </w:pPr>
      <w:r>
        <w:rPr>
          <w:rFonts w:ascii="Arial" w:hAnsi="Arial"/>
          <w:noProof/>
        </w:rPr>
        <w:lastRenderedPageBreak/>
        <mc:AlternateContent>
          <mc:Choice Requires="wpc">
            <w:drawing>
              <wp:inline distT="0" distB="0" distL="0" distR="0" wp14:anchorId="7CB29473" wp14:editId="69F5ECB9">
                <wp:extent cx="6400800" cy="501351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 name="Picture 1" descr="A close up of a map&#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3085105" y="0"/>
                            <a:ext cx="3219700" cy="2413854"/>
                          </a:xfrm>
                          <a:prstGeom prst="rect">
                            <a:avLst/>
                          </a:prstGeom>
                        </pic:spPr>
                      </pic:pic>
                      <pic:pic xmlns:pic="http://schemas.openxmlformats.org/drawingml/2006/picture">
                        <pic:nvPicPr>
                          <pic:cNvPr id="6" name="Picture 6" descr="A close up of a map&#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1" y="0"/>
                            <a:ext cx="3181734" cy="2385391"/>
                          </a:xfrm>
                          <a:prstGeom prst="rect">
                            <a:avLst/>
                          </a:prstGeom>
                        </pic:spPr>
                      </pic:pic>
                      <pic:pic xmlns:pic="http://schemas.openxmlformats.org/drawingml/2006/picture">
                        <pic:nvPicPr>
                          <pic:cNvPr id="7" name="Picture 7" descr="A close up of a map&#10;&#10;Description automatically generated"/>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18552" y="2523849"/>
                            <a:ext cx="3198562" cy="2398007"/>
                          </a:xfrm>
                          <a:prstGeom prst="rect">
                            <a:avLst/>
                          </a:prstGeom>
                        </pic:spPr>
                      </pic:pic>
                      <pic:pic xmlns:pic="http://schemas.openxmlformats.org/drawingml/2006/picture">
                        <pic:nvPicPr>
                          <pic:cNvPr id="8" name="Picture 8" descr="A close up of a map&#10;&#10;Description automatically generated"/>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3085104" y="2507946"/>
                            <a:ext cx="3294015" cy="2469570"/>
                          </a:xfrm>
                          <a:prstGeom prst="rect">
                            <a:avLst/>
                          </a:prstGeom>
                        </pic:spPr>
                      </pic:pic>
                    </wpc:wpc>
                  </a:graphicData>
                </a:graphic>
              </wp:inline>
            </w:drawing>
          </mc:Choice>
          <mc:Fallback xmlns:arto="http://schemas.microsoft.com/office/word/2006/arto">
            <w:pict>
              <v:group w14:anchorId="5B29C8E1" id="Canvas 9" o:spid="_x0000_s1026" editas="canvas" style="width:7in;height:394.75pt;mso-position-horizontal-relative:char;mso-position-vertical-relative:line" coordsize="64008,50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">
                <v:shape id="_x0000_s1027" type="#_x0000_t75" style="position:absolute;width:64008;height:50133;visibility:visible;mso-wrap-style:square" filled="t">
                  <v:fill o:detectmouseclick="t"/>
                  <v:path o:connecttype="none"/>
                </v:shape>
                <v:shape id="Picture 1" o:spid="_x0000_s1028" type="#_x0000_t75" alt="A close up of a map&#10;&#10;Description automatically generated" style="position:absolute;left:30851;width:32197;height:241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">
                  <v:imagedata r:id="rId42" o:title="A close up of a map&#10;&#10;Description automatically generated"/>
                </v:shape>
                <v:shape id="Picture 6" o:spid="_x0000_s1029" type="#_x0000_t75" alt="A close up of a map&#10;&#10;Description automatically generated" style="position:absolute;width:31817;height:23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">
                  <v:imagedata r:id="rId43" o:title="A close up of a map&#10;&#10;Description automatically generated"/>
                </v:shape>
                <v:shape id="Picture 7" o:spid="_x0000_s1030" type="#_x0000_t75" alt="A close up of a map&#10;&#10;Description automatically generated" style="position:absolute;left:185;top:25238;width:31986;height:23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">
                  <v:imagedata r:id="rId44" o:title="A close up of a map&#10;&#10;Description automatically generated"/>
                </v:shape>
                <v:shape id="Picture 8" o:spid="_x0000_s1031" type="#_x0000_t75" alt="A close up of a map&#10;&#10;Description automatically generated" style="position:absolute;left:30851;top:25079;width:32940;height:2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">
                  <v:imagedata r:id="rId45" o:title="A close up of a map&#10;&#10;Description automatically generated"/>
                </v:shape>
                <w10:anchorlock/>
              </v:group>
            </w:pict>
          </mc:Fallback>
        </mc:AlternateContent>
      </w:r>
    </w:p>
    <w:p w14:paraId="1C72D719" w14:textId="1C52C00F" w:rsidR="002402A2" w:rsidRDefault="002402A2" w:rsidP="002402A2">
      <w:pPr>
        <w:pStyle w:val="Caption"/>
        <w:jc w:val="center"/>
      </w:pPr>
      <w:bookmarkStart w:id="33" w:name="_Ref61828178"/>
      <w:r>
        <w:t xml:space="preserve">Figure </w:t>
      </w:r>
      <w:r>
        <w:fldChar w:fldCharType="begin"/>
      </w:r>
      <w:r>
        <w:instrText>SEQ Figure \* ARABIC</w:instrText>
      </w:r>
      <w:r>
        <w:fldChar w:fldCharType="separate"/>
      </w:r>
      <w:r w:rsidR="00042588">
        <w:rPr>
          <w:noProof/>
        </w:rPr>
        <w:t>4</w:t>
      </w:r>
      <w:r>
        <w:fldChar w:fldCharType="end"/>
      </w:r>
      <w:bookmarkEnd w:id="33"/>
      <w:r>
        <w:t xml:space="preserve">: PUCCH performance improvement with repetition over 2 TRPs under indoor hot-spot scenario at 4GHz. </w:t>
      </w:r>
    </w:p>
    <w:p w14:paraId="6AEAEA96" w14:textId="77777777" w:rsidR="00E16045" w:rsidRPr="002538CB" w:rsidRDefault="00E16045" w:rsidP="002538CB">
      <w:pPr>
        <w:rPr>
          <w:highlight w:val="yellow"/>
          <w:lang w:eastAsia="en-GB"/>
        </w:rPr>
      </w:pPr>
    </w:p>
    <w:p w14:paraId="2EABB4D5" w14:textId="6B6BF173" w:rsidR="00E16045" w:rsidRPr="00DC1D32" w:rsidRDefault="00192759" w:rsidP="00105C9A">
      <w:pPr>
        <w:pStyle w:val="Observation"/>
        <w:rPr>
          <w:color w:val="000000" w:themeColor="text1"/>
          <w:kern w:val="32"/>
          <w:lang w:eastAsia="zh-CN"/>
        </w:rPr>
      </w:pPr>
      <w:r>
        <w:rPr>
          <w:lang w:val="en-GB"/>
        </w:rPr>
        <w:t>Large performance gain with intra-slot repetition is observed over single TRP for a same total number of symbols and different PUCCH formats.</w:t>
      </w:r>
    </w:p>
    <w:p w14:paraId="50DE6276" w14:textId="12F8296A" w:rsidR="00E16045" w:rsidRPr="002538CB" w:rsidRDefault="002402A2">
      <w:pPr>
        <w:rPr>
          <w:rFonts w:ascii="Arial" w:hAnsi="Arial"/>
          <w:color w:val="000000" w:themeColor="text1"/>
          <w:kern w:val="32"/>
          <w:lang w:eastAsia="zh-CN"/>
        </w:rPr>
      </w:pPr>
      <w:r>
        <w:rPr>
          <w:rFonts w:ascii="Arial" w:hAnsi="Arial"/>
          <w:color w:val="000000" w:themeColor="text1"/>
          <w:kern w:val="32"/>
          <w:lang w:eastAsia="zh-CN"/>
        </w:rPr>
        <w:t xml:space="preserve">Therefore, intra-slot PUCCH repetition </w:t>
      </w:r>
      <w:r w:rsidR="00192759">
        <w:rPr>
          <w:rFonts w:ascii="Arial" w:hAnsi="Arial"/>
          <w:color w:val="000000" w:themeColor="text1"/>
          <w:kern w:val="32"/>
          <w:lang w:eastAsia="zh-CN"/>
        </w:rPr>
        <w:t xml:space="preserve">should be supported </w:t>
      </w:r>
      <w:r>
        <w:rPr>
          <w:rFonts w:ascii="Arial" w:hAnsi="Arial"/>
          <w:color w:val="000000" w:themeColor="text1"/>
          <w:kern w:val="32"/>
          <w:lang w:eastAsia="zh-CN"/>
        </w:rPr>
        <w:t>in our view.</w:t>
      </w:r>
    </w:p>
    <w:p w14:paraId="60A97117" w14:textId="4622552D" w:rsidR="00B03F2A" w:rsidRDefault="00B03F2A" w:rsidP="00105C9A">
      <w:pPr>
        <w:pStyle w:val="Proposal"/>
      </w:pPr>
      <w:bookmarkStart w:id="34" w:name="_Toc61892572"/>
      <w:r>
        <w:rPr>
          <w:lang w:val="en-GB"/>
        </w:rPr>
        <w:t>Support</w:t>
      </w:r>
      <w:r>
        <w:t xml:space="preserve"> </w:t>
      </w:r>
      <w:r w:rsidRPr="00B03F2A">
        <w:rPr>
          <w:lang w:val="en-GB"/>
        </w:rPr>
        <w:t>Multi-TRP intra-slot repetition (Scheme 3)</w:t>
      </w:r>
      <w:r>
        <w:rPr>
          <w:lang w:val="en-GB"/>
        </w:rPr>
        <w:t xml:space="preserve"> in NR Rel-17</w:t>
      </w:r>
      <w:bookmarkEnd w:id="34"/>
    </w:p>
    <w:p w14:paraId="22D8A337" w14:textId="3B69B09E" w:rsidR="00241891" w:rsidRDefault="00241891" w:rsidP="00411570">
      <w:pPr>
        <w:pStyle w:val="Heading3"/>
      </w:pPr>
      <w:r w:rsidRPr="00241891">
        <w:t xml:space="preserve">Support of </w:t>
      </w:r>
      <w:bookmarkStart w:id="35" w:name="_Hlk58916746"/>
      <w:r w:rsidRPr="00241891">
        <w:t xml:space="preserve">PUCCH format 0/2 for </w:t>
      </w:r>
      <w:r>
        <w:t>Inter-slot Repetition</w:t>
      </w:r>
      <w:bookmarkEnd w:id="35"/>
    </w:p>
    <w:p w14:paraId="7F91D4B2" w14:textId="7BEE3D5D" w:rsidR="00784A3A" w:rsidRPr="00E4498F" w:rsidRDefault="00784A3A" w:rsidP="00784A3A">
      <w:pPr>
        <w:spacing w:line="240" w:lineRule="auto"/>
        <w:rPr>
          <w:rFonts w:ascii="Arial" w:hAnsi="Arial"/>
          <w:color w:val="000000" w:themeColor="text1"/>
          <w:kern w:val="32"/>
          <w:lang w:eastAsia="zh-CN"/>
        </w:rPr>
      </w:pPr>
      <w:r w:rsidRPr="002538CB">
        <w:rPr>
          <w:rFonts w:ascii="Arial" w:hAnsi="Arial"/>
          <w:color w:val="000000" w:themeColor="text1"/>
          <w:kern w:val="32"/>
          <w:lang w:eastAsia="zh-CN"/>
        </w:rPr>
        <w:t xml:space="preserve">In the last meeting, Scheme 1 with inter-slot PUCCH repetition was agreed and the PUCCH formats 1/3/4 will be supported in Scheme 1. </w:t>
      </w:r>
      <w:r>
        <w:rPr>
          <w:rFonts w:ascii="Arial" w:hAnsi="Arial"/>
          <w:color w:val="000000" w:themeColor="text1"/>
          <w:kern w:val="32"/>
          <w:lang w:eastAsia="zh-CN"/>
        </w:rPr>
        <w:t>One FFS item</w:t>
      </w:r>
      <w:r w:rsidRPr="002538CB">
        <w:rPr>
          <w:rFonts w:ascii="Arial" w:hAnsi="Arial"/>
          <w:color w:val="000000" w:themeColor="text1"/>
          <w:kern w:val="32"/>
          <w:lang w:eastAsia="zh-CN"/>
        </w:rPr>
        <w:t xml:space="preserve"> is whether the short PUCCH formats 0/2 should also be supported in Scheme 1.  Another </w:t>
      </w:r>
      <w:r>
        <w:rPr>
          <w:rFonts w:ascii="Arial" w:hAnsi="Arial"/>
          <w:color w:val="000000" w:themeColor="text1"/>
          <w:kern w:val="32"/>
          <w:lang w:eastAsia="zh-CN"/>
        </w:rPr>
        <w:t>FFS item</w:t>
      </w:r>
      <w:r w:rsidRPr="00E4498F">
        <w:rPr>
          <w:rFonts w:ascii="Arial" w:hAnsi="Arial"/>
          <w:color w:val="000000" w:themeColor="text1"/>
          <w:kern w:val="32"/>
          <w:lang w:eastAsia="zh-CN"/>
        </w:rPr>
        <w:t xml:space="preserve"> is what PUCCH formats should be supported in Schemes 2 and 3 if </w:t>
      </w:r>
      <w:r>
        <w:rPr>
          <w:rFonts w:ascii="Arial" w:hAnsi="Arial"/>
          <w:color w:val="000000" w:themeColor="text1"/>
          <w:kern w:val="32"/>
          <w:lang w:eastAsia="zh-CN"/>
        </w:rPr>
        <w:t xml:space="preserve">they are </w:t>
      </w:r>
      <w:r w:rsidRPr="00E4498F">
        <w:rPr>
          <w:rFonts w:ascii="Arial" w:hAnsi="Arial"/>
          <w:color w:val="000000" w:themeColor="text1"/>
          <w:kern w:val="32"/>
          <w:lang w:eastAsia="zh-CN"/>
        </w:rPr>
        <w:t>agreed.</w:t>
      </w:r>
    </w:p>
    <w:p w14:paraId="3F2B1012" w14:textId="28CA90C8" w:rsidR="006E087E" w:rsidRPr="00B034C9" w:rsidRDefault="006E087E" w:rsidP="00E4498F">
      <w:pPr>
        <w:spacing w:after="0"/>
        <w:ind w:left="567"/>
        <w:rPr>
          <w:rFonts w:cs="Times New Roman"/>
          <w:color w:val="000000" w:themeColor="text1"/>
          <w:highlight w:val="green"/>
        </w:rPr>
      </w:pPr>
      <w:r>
        <w:rPr>
          <w:rFonts w:cs="Times New Roman"/>
          <w:color w:val="000000" w:themeColor="text1"/>
          <w:highlight w:val="green"/>
        </w:rPr>
        <w:t>A</w:t>
      </w:r>
      <w:r w:rsidRPr="00B034C9">
        <w:rPr>
          <w:rFonts w:cs="Times New Roman"/>
          <w:color w:val="000000" w:themeColor="text1"/>
          <w:highlight w:val="green"/>
        </w:rPr>
        <w:t>greement</w:t>
      </w:r>
    </w:p>
    <w:p w14:paraId="72145E79" w14:textId="77777777" w:rsidR="006E087E" w:rsidRPr="00B034C9" w:rsidRDefault="006E087E" w:rsidP="00E4498F">
      <w:pPr>
        <w:ind w:left="567"/>
        <w:rPr>
          <w:rFonts w:cs="Times New Roman"/>
          <w:color w:val="000000" w:themeColor="text1"/>
        </w:rPr>
      </w:pPr>
      <w:r w:rsidRPr="00B034C9">
        <w:rPr>
          <w:rFonts w:cs="Times New Roman"/>
          <w:color w:val="000000" w:themeColor="text1"/>
        </w:rPr>
        <w:t>For multi-TRP PUCCH transmission schemes,</w:t>
      </w:r>
    </w:p>
    <w:p w14:paraId="1279434B" w14:textId="77777777" w:rsidR="006E087E" w:rsidRPr="00B034C9" w:rsidRDefault="006E087E" w:rsidP="00E4498F">
      <w:pPr>
        <w:pStyle w:val="ListParagraph"/>
        <w:numPr>
          <w:ilvl w:val="0"/>
          <w:numId w:val="17"/>
        </w:numPr>
        <w:spacing w:line="240" w:lineRule="auto"/>
        <w:ind w:left="1287"/>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For Scheme 1, at least PUCCH format 1/3/4 can be used. </w:t>
      </w:r>
    </w:p>
    <w:p w14:paraId="5117471F" w14:textId="77777777" w:rsidR="006E087E" w:rsidRPr="00B034C9" w:rsidRDefault="006E087E" w:rsidP="00E4498F">
      <w:pPr>
        <w:pStyle w:val="ListParagraph"/>
        <w:numPr>
          <w:ilvl w:val="0"/>
          <w:numId w:val="17"/>
        </w:numPr>
        <w:spacing w:line="240" w:lineRule="auto"/>
        <w:ind w:left="1287"/>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 xml:space="preserve">FFS: Support of PUCCH format 0/2 for Scheme 1 </w:t>
      </w:r>
    </w:p>
    <w:p w14:paraId="051056EB" w14:textId="77777777" w:rsidR="006E087E" w:rsidRPr="00B034C9" w:rsidRDefault="006E087E" w:rsidP="00E4498F">
      <w:pPr>
        <w:pStyle w:val="ListParagraph"/>
        <w:numPr>
          <w:ilvl w:val="0"/>
          <w:numId w:val="17"/>
        </w:numPr>
        <w:spacing w:line="240" w:lineRule="auto"/>
        <w:ind w:left="1287"/>
        <w:rPr>
          <w:rFonts w:ascii="Times New Roman" w:hAnsi="Times New Roman" w:cs="Times New Roman"/>
          <w:color w:val="000000" w:themeColor="text1"/>
          <w:kern w:val="32"/>
          <w:lang w:eastAsia="zh-CN"/>
        </w:rPr>
      </w:pPr>
      <w:r w:rsidRPr="00B034C9">
        <w:rPr>
          <w:rFonts w:ascii="Times New Roman" w:hAnsi="Times New Roman" w:cs="Times New Roman"/>
          <w:color w:val="000000" w:themeColor="text1"/>
          <w:kern w:val="32"/>
          <w:lang w:eastAsia="zh-CN"/>
        </w:rPr>
        <w:t>FFS: Support of PUCCH formats for Scheme 2 and/or Scheme 3 (if schemes are agreed).</w:t>
      </w:r>
    </w:p>
    <w:p w14:paraId="290445F5" w14:textId="23FC8718" w:rsidR="00784A3A" w:rsidRDefault="00784A3A" w:rsidP="00784A3A">
      <w:pPr>
        <w:spacing w:line="240" w:lineRule="auto"/>
        <w:rPr>
          <w:rFonts w:cs="Times New Roman"/>
          <w:color w:val="000000" w:themeColor="text1"/>
          <w:kern w:val="32"/>
          <w:lang w:eastAsia="zh-CN"/>
        </w:rPr>
      </w:pPr>
    </w:p>
    <w:p w14:paraId="792D3818" w14:textId="2C7C9A31" w:rsidR="006E087E" w:rsidRDefault="006E087E" w:rsidP="00784A3A">
      <w:pPr>
        <w:spacing w:line="240" w:lineRule="auto"/>
        <w:rPr>
          <w:rFonts w:ascii="Arial" w:hAnsi="Arial"/>
          <w:color w:val="000000" w:themeColor="text1"/>
          <w:kern w:val="32"/>
          <w:lang w:eastAsia="zh-CN"/>
        </w:rPr>
      </w:pPr>
      <w:r>
        <w:rPr>
          <w:rFonts w:ascii="Arial" w:hAnsi="Arial"/>
          <w:color w:val="000000" w:themeColor="text1"/>
          <w:kern w:val="32"/>
          <w:lang w:eastAsia="zh-CN"/>
        </w:rPr>
        <w:lastRenderedPageBreak/>
        <w:t>S</w:t>
      </w:r>
      <w:r w:rsidRPr="008D2EC9">
        <w:rPr>
          <w:rFonts w:ascii="Arial" w:hAnsi="Arial"/>
          <w:color w:val="000000" w:themeColor="text1"/>
          <w:kern w:val="32"/>
          <w:lang w:eastAsia="zh-CN"/>
        </w:rPr>
        <w:t>hort PUCCH formats 0/2</w:t>
      </w:r>
      <w:r>
        <w:rPr>
          <w:rFonts w:ascii="Arial" w:hAnsi="Arial"/>
          <w:color w:val="000000" w:themeColor="text1"/>
          <w:kern w:val="32"/>
          <w:lang w:eastAsia="zh-CN"/>
        </w:rPr>
        <w:t xml:space="preserve"> was motivated for HARQ Ack feedback in a same slot as the associated PDSCH.  In our view, it is more use</w:t>
      </w:r>
      <w:r w:rsidR="00003DFB">
        <w:rPr>
          <w:rFonts w:ascii="Arial" w:hAnsi="Arial"/>
          <w:color w:val="000000" w:themeColor="text1"/>
          <w:kern w:val="32"/>
          <w:lang w:eastAsia="zh-CN"/>
        </w:rPr>
        <w:t>ful</w:t>
      </w:r>
      <w:r>
        <w:rPr>
          <w:rFonts w:ascii="Arial" w:hAnsi="Arial"/>
          <w:color w:val="000000" w:themeColor="text1"/>
          <w:kern w:val="32"/>
          <w:lang w:eastAsia="zh-CN"/>
        </w:rPr>
        <w:t xml:space="preserve"> to support intra-slot repetition for PUCCH Formats 0/2 with one or two symbols to improve reliability in case one TRP is blocked. </w:t>
      </w:r>
    </w:p>
    <w:p w14:paraId="2E136EAF" w14:textId="6963830B" w:rsidR="006E087E" w:rsidRDefault="00CA1F7F" w:rsidP="00784A3A">
      <w:pPr>
        <w:spacing w:line="240" w:lineRule="auto"/>
        <w:rPr>
          <w:rFonts w:cs="Times New Roman"/>
          <w:color w:val="000000" w:themeColor="text1"/>
          <w:kern w:val="32"/>
          <w:lang w:eastAsia="zh-CN"/>
        </w:rPr>
      </w:pPr>
      <w:r>
        <w:rPr>
          <w:rFonts w:ascii="Arial" w:hAnsi="Arial"/>
          <w:color w:val="000000" w:themeColor="text1"/>
          <w:kern w:val="32"/>
          <w:lang w:eastAsia="zh-CN"/>
        </w:rPr>
        <w:t xml:space="preserve">For intra-slot repetition, our simulation results show that </w:t>
      </w:r>
      <w:r w:rsidR="00532350">
        <w:rPr>
          <w:rFonts w:ascii="Arial" w:hAnsi="Arial"/>
          <w:color w:val="000000" w:themeColor="text1"/>
          <w:kern w:val="32"/>
          <w:lang w:eastAsia="zh-CN"/>
        </w:rPr>
        <w:t>large performance gain can be achieved</w:t>
      </w:r>
      <w:r>
        <w:rPr>
          <w:rFonts w:ascii="Arial" w:hAnsi="Arial"/>
          <w:color w:val="000000" w:themeColor="text1"/>
          <w:kern w:val="32"/>
          <w:lang w:eastAsia="zh-CN"/>
        </w:rPr>
        <w:t xml:space="preserve"> for </w:t>
      </w:r>
      <w:r w:rsidR="00532350">
        <w:rPr>
          <w:rFonts w:ascii="Arial" w:hAnsi="Arial"/>
          <w:color w:val="000000" w:themeColor="text1"/>
          <w:kern w:val="32"/>
          <w:lang w:eastAsia="zh-CN"/>
        </w:rPr>
        <w:t>both short and</w:t>
      </w:r>
      <w:r>
        <w:rPr>
          <w:rFonts w:ascii="Arial" w:hAnsi="Arial"/>
          <w:color w:val="000000" w:themeColor="text1"/>
          <w:kern w:val="32"/>
          <w:lang w:eastAsia="zh-CN"/>
        </w:rPr>
        <w:t xml:space="preserve"> long PUCCH formats </w:t>
      </w:r>
      <w:r w:rsidR="00532350">
        <w:rPr>
          <w:rFonts w:ascii="Arial" w:hAnsi="Arial"/>
          <w:color w:val="000000" w:themeColor="text1"/>
          <w:kern w:val="32"/>
          <w:lang w:eastAsia="zh-CN"/>
        </w:rPr>
        <w:t xml:space="preserve">in case of </w:t>
      </w:r>
      <w:r>
        <w:rPr>
          <w:rFonts w:ascii="Arial" w:hAnsi="Arial"/>
          <w:color w:val="000000" w:themeColor="text1"/>
          <w:kern w:val="32"/>
          <w:lang w:eastAsia="zh-CN"/>
        </w:rPr>
        <w:t xml:space="preserve">TRP blocking. </w:t>
      </w:r>
      <w:r w:rsidR="00DB3640">
        <w:rPr>
          <w:rFonts w:ascii="Arial" w:hAnsi="Arial"/>
          <w:color w:val="000000" w:themeColor="text1"/>
          <w:kern w:val="32"/>
          <w:lang w:eastAsia="zh-CN"/>
        </w:rPr>
        <w:t>Hence, we make the following proposal:</w:t>
      </w:r>
    </w:p>
    <w:p w14:paraId="46483CC6" w14:textId="77777777" w:rsidR="001204B5" w:rsidRDefault="001204B5" w:rsidP="001204B5">
      <w:pPr>
        <w:spacing w:after="0" w:line="240" w:lineRule="auto"/>
        <w:rPr>
          <w:rFonts w:ascii="Times" w:eastAsia="Batang" w:hAnsi="Times" w:cs="Times"/>
          <w:color w:val="000000" w:themeColor="text1"/>
          <w:highlight w:val="green"/>
          <w:lang w:val="en-GB"/>
        </w:rPr>
      </w:pPr>
    </w:p>
    <w:p w14:paraId="62F9DCFA" w14:textId="16DDD98E" w:rsidR="00241891" w:rsidRPr="00241891" w:rsidRDefault="00532350" w:rsidP="00241891">
      <w:pPr>
        <w:pStyle w:val="Proposal"/>
        <w:rPr>
          <w:lang w:val="en-GB"/>
        </w:rPr>
      </w:pPr>
      <w:bookmarkStart w:id="36" w:name="_Toc61892573"/>
      <w:r>
        <w:rPr>
          <w:lang w:val="en-GB"/>
        </w:rPr>
        <w:t xml:space="preserve">Both short and long </w:t>
      </w:r>
      <w:r w:rsidR="00241891" w:rsidRPr="00241891">
        <w:rPr>
          <w:lang w:val="en-GB"/>
        </w:rPr>
        <w:t>PUCCH format</w:t>
      </w:r>
      <w:r>
        <w:rPr>
          <w:lang w:val="en-GB"/>
        </w:rPr>
        <w:t>s</w:t>
      </w:r>
      <w:r w:rsidR="00241891" w:rsidRPr="00241891">
        <w:rPr>
          <w:lang w:val="en-GB"/>
        </w:rPr>
        <w:t xml:space="preserve"> </w:t>
      </w:r>
      <w:r w:rsidR="00241891">
        <w:rPr>
          <w:lang w:val="en-GB"/>
        </w:rPr>
        <w:t xml:space="preserve">are supported </w:t>
      </w:r>
      <w:r w:rsidR="00241891" w:rsidRPr="00241891">
        <w:rPr>
          <w:lang w:val="en-GB"/>
        </w:rPr>
        <w:t>for Int</w:t>
      </w:r>
      <w:r>
        <w:rPr>
          <w:lang w:val="en-GB"/>
        </w:rPr>
        <w:t>ra</w:t>
      </w:r>
      <w:r w:rsidR="00241891" w:rsidRPr="00241891">
        <w:rPr>
          <w:lang w:val="en-GB"/>
        </w:rPr>
        <w:t xml:space="preserve">-slot </w:t>
      </w:r>
      <w:r>
        <w:rPr>
          <w:lang w:val="en-GB"/>
        </w:rPr>
        <w:t>r</w:t>
      </w:r>
      <w:r w:rsidR="00241891" w:rsidRPr="00241891">
        <w:rPr>
          <w:lang w:val="en-GB"/>
        </w:rPr>
        <w:t>epetition</w:t>
      </w:r>
      <w:bookmarkEnd w:id="36"/>
    </w:p>
    <w:p w14:paraId="2D42DDAE" w14:textId="77777777" w:rsidR="00676FB8" w:rsidRPr="00E4498F" w:rsidRDefault="00676FB8" w:rsidP="00E4498F">
      <w:pPr>
        <w:rPr>
          <w:lang w:val="en-GB" w:eastAsia="ja-JP"/>
        </w:rPr>
      </w:pPr>
    </w:p>
    <w:p w14:paraId="45CC0E63" w14:textId="3CB0022B" w:rsidR="008B2149" w:rsidRDefault="008B2149" w:rsidP="00411570">
      <w:pPr>
        <w:pStyle w:val="Heading3"/>
      </w:pPr>
      <w:r>
        <w:t>Power Control</w:t>
      </w:r>
    </w:p>
    <w:p w14:paraId="47500888" w14:textId="4B7E9297" w:rsidR="00241891" w:rsidRPr="00BB6461" w:rsidRDefault="00740E4B" w:rsidP="00241891">
      <w:pPr>
        <w:rPr>
          <w:rFonts w:ascii="Arial" w:hAnsi="Arial"/>
          <w:lang w:val="en-GB" w:eastAsia="ja-JP"/>
        </w:rPr>
      </w:pPr>
      <w:r w:rsidRPr="00E4498F">
        <w:rPr>
          <w:rFonts w:ascii="Arial" w:hAnsi="Arial"/>
          <w:lang w:val="en-GB" w:eastAsia="ja-JP"/>
        </w:rPr>
        <w:t>In the last meeting, it was agreed that separate closed-loop power control for different TRPs is supported for PUCC</w:t>
      </w:r>
      <w:r w:rsidR="00DF5DEA" w:rsidRPr="00E4498F">
        <w:rPr>
          <w:rFonts w:ascii="Arial" w:hAnsi="Arial"/>
          <w:lang w:val="en-GB" w:eastAsia="ja-JP"/>
        </w:rPr>
        <w:t>H</w:t>
      </w:r>
      <w:r w:rsidRPr="00E4498F">
        <w:rPr>
          <w:rFonts w:ascii="Arial" w:hAnsi="Arial"/>
          <w:lang w:val="en-GB" w:eastAsia="ja-JP"/>
        </w:rPr>
        <w:t xml:space="preserve"> repetition to two TRPs.  In terms of how to indicate the correspond</w:t>
      </w:r>
      <w:r w:rsidR="00C569D8" w:rsidRPr="00E4498F">
        <w:rPr>
          <w:rFonts w:ascii="Arial" w:hAnsi="Arial"/>
          <w:lang w:val="en-GB" w:eastAsia="ja-JP"/>
        </w:rPr>
        <w:t>ing</w:t>
      </w:r>
      <w:r w:rsidRPr="00E4498F">
        <w:rPr>
          <w:rFonts w:ascii="Arial" w:hAnsi="Arial"/>
          <w:lang w:val="en-GB" w:eastAsia="ja-JP"/>
        </w:rPr>
        <w:t xml:space="preserve"> TPCs in </w:t>
      </w:r>
      <w:r w:rsidR="00241891" w:rsidRPr="00E4498F">
        <w:rPr>
          <w:rFonts w:ascii="Arial" w:hAnsi="Arial"/>
          <w:lang w:val="en-GB" w:eastAsia="ja-JP"/>
        </w:rPr>
        <w:t>DCI format 1_1/1_2</w:t>
      </w:r>
      <w:r w:rsidRPr="00E4498F">
        <w:rPr>
          <w:rFonts w:ascii="Arial" w:hAnsi="Arial"/>
          <w:lang w:val="en-GB" w:eastAsia="ja-JP"/>
        </w:rPr>
        <w:t>, the following options were proposed:</w:t>
      </w:r>
    </w:p>
    <w:p w14:paraId="5D505FC0" w14:textId="77777777" w:rsidR="00264755" w:rsidRPr="00E4498F" w:rsidRDefault="00264755" w:rsidP="00C07625">
      <w:pPr>
        <w:numPr>
          <w:ilvl w:val="1"/>
          <w:numId w:val="19"/>
        </w:num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Option.1: A single TPC field is used in DCI formats 1_1 / 1_2, and the TPC value applied for both PUCCH beams</w:t>
      </w:r>
    </w:p>
    <w:p w14:paraId="6F763F5C" w14:textId="77777777" w:rsidR="00264755" w:rsidRPr="00E4498F" w:rsidRDefault="00264755" w:rsidP="00C07625">
      <w:pPr>
        <w:numPr>
          <w:ilvl w:val="1"/>
          <w:numId w:val="19"/>
        </w:num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 xml:space="preserve">Option.2: A single TPC field is used in DCI formats 1_1 / 1_2, and the TPC value applied for one of two PUCCH beams at a slot. The TPC value may be applied for the other PUCCH beam at </w:t>
      </w:r>
      <w:proofErr w:type="gramStart"/>
      <w:r w:rsidRPr="00E4498F">
        <w:rPr>
          <w:rFonts w:ascii="Arial" w:eastAsia="SimSun" w:hAnsi="Arial"/>
          <w:color w:val="000000" w:themeColor="text1"/>
          <w:lang w:val="en-GB" w:eastAsia="ja-JP"/>
        </w:rPr>
        <w:t>an another</w:t>
      </w:r>
      <w:proofErr w:type="gramEnd"/>
      <w:r w:rsidRPr="00E4498F">
        <w:rPr>
          <w:rFonts w:ascii="Arial" w:eastAsia="SimSun" w:hAnsi="Arial"/>
          <w:color w:val="000000" w:themeColor="text1"/>
          <w:lang w:val="en-GB" w:eastAsia="ja-JP"/>
        </w:rPr>
        <w:t xml:space="preserve"> slot.</w:t>
      </w:r>
    </w:p>
    <w:p w14:paraId="26699ADE" w14:textId="77777777" w:rsidR="00264755" w:rsidRPr="00E4498F" w:rsidRDefault="00264755" w:rsidP="00C07625">
      <w:pPr>
        <w:numPr>
          <w:ilvl w:val="1"/>
          <w:numId w:val="19"/>
        </w:num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Option 3: A second TPC field is added in DCI formats 1_1 / 1_2.</w:t>
      </w:r>
    </w:p>
    <w:p w14:paraId="3C670699" w14:textId="77777777" w:rsidR="00264755" w:rsidRPr="00E4498F" w:rsidRDefault="00264755" w:rsidP="00C07625">
      <w:pPr>
        <w:numPr>
          <w:ilvl w:val="1"/>
          <w:numId w:val="19"/>
        </w:num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Option 4: A single TPC field is used in DCI formats 1_1 / 1_</w:t>
      </w:r>
      <w:proofErr w:type="gramStart"/>
      <w:r w:rsidRPr="00E4498F">
        <w:rPr>
          <w:rFonts w:ascii="Arial" w:eastAsia="SimSun" w:hAnsi="Arial"/>
          <w:color w:val="000000" w:themeColor="text1"/>
          <w:lang w:val="en-GB" w:eastAsia="ja-JP"/>
        </w:rPr>
        <w:t>2, and</w:t>
      </w:r>
      <w:proofErr w:type="gramEnd"/>
      <w:r w:rsidRPr="00E4498F">
        <w:rPr>
          <w:rFonts w:ascii="Arial" w:eastAsia="SimSun" w:hAnsi="Arial"/>
          <w:color w:val="000000" w:themeColor="text1"/>
          <w:lang w:val="en-GB" w:eastAsia="ja-JP"/>
        </w:rPr>
        <w:t xml:space="preserve"> indicates two TPC values applied to two PUCCH beams, respectively.</w:t>
      </w:r>
    </w:p>
    <w:p w14:paraId="42038F7E" w14:textId="77777777" w:rsidR="00740E4B" w:rsidRDefault="00740E4B" w:rsidP="00740E4B">
      <w:pPr>
        <w:snapToGrid w:val="0"/>
        <w:spacing w:after="0" w:line="240" w:lineRule="auto"/>
        <w:contextualSpacing/>
        <w:rPr>
          <w:rFonts w:ascii="Arial" w:eastAsia="SimSun" w:hAnsi="Arial"/>
          <w:color w:val="000000" w:themeColor="text1"/>
          <w:lang w:val="en-GB" w:eastAsia="ja-JP"/>
        </w:rPr>
      </w:pPr>
    </w:p>
    <w:p w14:paraId="709F4769" w14:textId="7B45D78F" w:rsidR="00740E4B" w:rsidRDefault="00740E4B" w:rsidP="00740E4B">
      <w:p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 xml:space="preserve">In Option 1, </w:t>
      </w:r>
      <w:r>
        <w:rPr>
          <w:rFonts w:ascii="Arial" w:eastAsia="SimSun" w:hAnsi="Arial"/>
          <w:color w:val="000000" w:themeColor="text1"/>
          <w:lang w:val="en-GB" w:eastAsia="ja-JP"/>
        </w:rPr>
        <w:t xml:space="preserve">the same TPC is applied to both beams/TRPs, which is inconsistent to the agreement that separate closed-loop power control for different TRPs is supported. </w:t>
      </w:r>
      <w:r w:rsidR="000E77B3">
        <w:rPr>
          <w:rFonts w:ascii="Arial" w:eastAsia="SimSun" w:hAnsi="Arial"/>
          <w:color w:val="000000" w:themeColor="text1"/>
          <w:lang w:val="en-GB" w:eastAsia="ja-JP"/>
        </w:rPr>
        <w:t xml:space="preserve"> </w:t>
      </w:r>
    </w:p>
    <w:p w14:paraId="416B7CF0" w14:textId="53A4E3EB" w:rsidR="000E77B3" w:rsidRDefault="000E77B3" w:rsidP="00740E4B">
      <w:pPr>
        <w:snapToGrid w:val="0"/>
        <w:spacing w:after="0" w:line="240" w:lineRule="auto"/>
        <w:contextualSpacing/>
        <w:rPr>
          <w:rFonts w:ascii="Arial" w:eastAsia="SimSun" w:hAnsi="Arial"/>
          <w:color w:val="000000" w:themeColor="text1"/>
          <w:lang w:val="en-GB" w:eastAsia="ja-JP"/>
        </w:rPr>
      </w:pPr>
    </w:p>
    <w:p w14:paraId="77C89B50" w14:textId="1642BD95"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In Option 2, a single TPC is indicated and applied to one of the two TRPs, the other TRP is not power controlled or is controlled at next scheduling time. In our view, this is not the proper way for separate power control for each TRP.</w:t>
      </w:r>
    </w:p>
    <w:p w14:paraId="0C648E74" w14:textId="08B99DD5" w:rsidR="000E77B3" w:rsidRDefault="000E77B3" w:rsidP="00740E4B">
      <w:pPr>
        <w:snapToGrid w:val="0"/>
        <w:spacing w:after="0" w:line="240" w:lineRule="auto"/>
        <w:contextualSpacing/>
        <w:rPr>
          <w:rFonts w:ascii="Arial" w:eastAsia="SimSun" w:hAnsi="Arial"/>
          <w:color w:val="000000" w:themeColor="text1"/>
          <w:lang w:val="en-GB" w:eastAsia="ja-JP"/>
        </w:rPr>
      </w:pPr>
    </w:p>
    <w:p w14:paraId="1CEC784B" w14:textId="196FB9C0"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 xml:space="preserve">In both option 3 and option 4, two TPC values are indicated, one for each TRP.  The difference is that in Option 3, two TPC fields are supported while in Option 4, a single TPC field is used. Both can achieve per TRP power control.  For </w:t>
      </w:r>
      <w:r w:rsidR="007F3E12">
        <w:rPr>
          <w:rFonts w:ascii="Arial" w:eastAsia="SimSun" w:hAnsi="Arial"/>
          <w:color w:val="000000" w:themeColor="text1"/>
          <w:lang w:val="en-GB" w:eastAsia="ja-JP"/>
        </w:rPr>
        <w:t>O</w:t>
      </w:r>
      <w:r>
        <w:rPr>
          <w:rFonts w:ascii="Arial" w:eastAsia="SimSun" w:hAnsi="Arial"/>
          <w:color w:val="000000" w:themeColor="text1"/>
          <w:lang w:val="en-GB" w:eastAsia="ja-JP"/>
        </w:rPr>
        <w:t>ption</w:t>
      </w:r>
      <w:r w:rsidR="007F3E12">
        <w:rPr>
          <w:rFonts w:ascii="Arial" w:eastAsia="SimSun" w:hAnsi="Arial"/>
          <w:color w:val="000000" w:themeColor="text1"/>
          <w:lang w:val="en-GB" w:eastAsia="ja-JP"/>
        </w:rPr>
        <w:t xml:space="preserve"> </w:t>
      </w:r>
      <w:r>
        <w:rPr>
          <w:rFonts w:ascii="Arial" w:eastAsia="SimSun" w:hAnsi="Arial"/>
          <w:color w:val="000000" w:themeColor="text1"/>
          <w:lang w:val="en-GB" w:eastAsia="ja-JP"/>
        </w:rPr>
        <w:t xml:space="preserve">4, some further study is needed on how to jointly encode the two TPC values and </w:t>
      </w:r>
      <w:proofErr w:type="gramStart"/>
      <w:r>
        <w:rPr>
          <w:rFonts w:ascii="Arial" w:eastAsia="SimSun" w:hAnsi="Arial"/>
          <w:color w:val="000000" w:themeColor="text1"/>
          <w:lang w:val="en-GB" w:eastAsia="ja-JP"/>
        </w:rPr>
        <w:t>whether  the</w:t>
      </w:r>
      <w:proofErr w:type="gramEnd"/>
      <w:r>
        <w:rPr>
          <w:rFonts w:ascii="Arial" w:eastAsia="SimSun" w:hAnsi="Arial"/>
          <w:color w:val="000000" w:themeColor="text1"/>
          <w:lang w:val="en-GB" w:eastAsia="ja-JP"/>
        </w:rPr>
        <w:t xml:space="preserve"> existing 2 bits TPC field in enough or more bits are needed.  </w:t>
      </w:r>
    </w:p>
    <w:p w14:paraId="53DC65F2" w14:textId="77777777" w:rsidR="000E77B3" w:rsidRDefault="000E77B3" w:rsidP="00740E4B">
      <w:pPr>
        <w:snapToGrid w:val="0"/>
        <w:spacing w:after="0" w:line="240" w:lineRule="auto"/>
        <w:contextualSpacing/>
        <w:rPr>
          <w:rFonts w:ascii="Arial" w:eastAsia="SimSun" w:hAnsi="Arial"/>
          <w:color w:val="000000" w:themeColor="text1"/>
          <w:lang w:val="en-GB" w:eastAsia="ja-JP"/>
        </w:rPr>
      </w:pPr>
    </w:p>
    <w:p w14:paraId="53E8B5DE" w14:textId="36CF9037" w:rsidR="000E77B3" w:rsidRPr="00E4498F"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Therefore, we have the following proposal:</w:t>
      </w:r>
    </w:p>
    <w:p w14:paraId="31C782E0" w14:textId="77777777" w:rsidR="00740E4B" w:rsidRPr="00B034C9" w:rsidRDefault="00740E4B" w:rsidP="00E4498F">
      <w:pPr>
        <w:snapToGrid w:val="0"/>
        <w:spacing w:after="0" w:line="240" w:lineRule="auto"/>
        <w:contextualSpacing/>
        <w:rPr>
          <w:rFonts w:eastAsia="SimSun" w:cs="Times"/>
          <w:color w:val="000000" w:themeColor="text1"/>
          <w:lang w:val="en-GB" w:eastAsia="ja-JP"/>
        </w:rPr>
      </w:pPr>
    </w:p>
    <w:p w14:paraId="29C74936" w14:textId="77777777" w:rsidR="00264755" w:rsidRPr="00241891" w:rsidRDefault="00264755" w:rsidP="00241891">
      <w:pPr>
        <w:rPr>
          <w:lang w:val="en-GB" w:eastAsia="ja-JP"/>
        </w:rPr>
      </w:pPr>
    </w:p>
    <w:p w14:paraId="1DE0BE6E" w14:textId="7F07E874" w:rsidR="008B2149" w:rsidRDefault="00472225" w:rsidP="008B2149">
      <w:pPr>
        <w:pStyle w:val="Proposal"/>
      </w:pPr>
      <w:bookmarkStart w:id="37" w:name="_Toc61892574"/>
      <w:r w:rsidRPr="00472225">
        <w:t>For per TRP closed-loop power control for PUCCH</w:t>
      </w:r>
      <w:r w:rsidR="00B27D58">
        <w:t>, support</w:t>
      </w:r>
      <w:r w:rsidRPr="00472225">
        <w:t xml:space="preserve"> </w:t>
      </w:r>
      <w:r w:rsidR="00B27D58">
        <w:t>e</w:t>
      </w:r>
      <w:r w:rsidR="00264755">
        <w:t>ither Option 3</w:t>
      </w:r>
      <w:r w:rsidR="000C22E3">
        <w:t xml:space="preserve"> (two TPC fields</w:t>
      </w:r>
      <w:r w:rsidR="00A739AE">
        <w:t xml:space="preserve"> in DCI 1_1/1_2)</w:t>
      </w:r>
      <w:r w:rsidR="00264755">
        <w:t xml:space="preserve"> or Option 4</w:t>
      </w:r>
      <w:r w:rsidR="00A739AE">
        <w:t xml:space="preserve"> (one codepoint in TPC field indicating two TPC values)</w:t>
      </w:r>
      <w:r w:rsidR="00264755">
        <w:t xml:space="preserve"> </w:t>
      </w:r>
      <w:r w:rsidR="00B27D58">
        <w:t>in NR Rel-17</w:t>
      </w:r>
      <w:r w:rsidR="008B2149">
        <w:t>.</w:t>
      </w:r>
      <w:bookmarkEnd w:id="37"/>
      <w:r w:rsidR="008B2149">
        <w:t xml:space="preserve"> </w:t>
      </w:r>
    </w:p>
    <w:p w14:paraId="3E6456FE" w14:textId="77777777" w:rsidR="00DD588E" w:rsidRDefault="00DD588E" w:rsidP="00C97116">
      <w:pPr>
        <w:rPr>
          <w:rFonts w:ascii="Arial" w:hAnsi="Arial"/>
          <w:highlight w:val="yellow"/>
        </w:rPr>
      </w:pPr>
    </w:p>
    <w:p w14:paraId="46370E66" w14:textId="7E44981F" w:rsidR="00145F13" w:rsidRPr="00C97116" w:rsidRDefault="00DD588E" w:rsidP="00C97116">
      <w:pPr>
        <w:rPr>
          <w:rFonts w:ascii="Arial" w:hAnsi="Arial"/>
        </w:rPr>
      </w:pPr>
      <w:r w:rsidRPr="00E4498F">
        <w:rPr>
          <w:rFonts w:ascii="Arial" w:hAnsi="Arial"/>
        </w:rPr>
        <w:t xml:space="preserve">Furthermore, there were </w:t>
      </w:r>
      <w:r w:rsidR="007C4A93" w:rsidRPr="00E4498F">
        <w:rPr>
          <w:rFonts w:ascii="Arial" w:hAnsi="Arial"/>
        </w:rPr>
        <w:t xml:space="preserve">the following </w:t>
      </w:r>
      <w:r w:rsidR="00870460" w:rsidRPr="00E4498F">
        <w:rPr>
          <w:rFonts w:ascii="Arial" w:hAnsi="Arial"/>
        </w:rPr>
        <w:t>t</w:t>
      </w:r>
      <w:r w:rsidR="00B603E9" w:rsidRPr="00E4498F">
        <w:rPr>
          <w:rFonts w:ascii="Arial" w:hAnsi="Arial"/>
        </w:rPr>
        <w:t>wo related FF</w:t>
      </w:r>
      <w:r w:rsidR="00870460" w:rsidRPr="00E4498F">
        <w:rPr>
          <w:rFonts w:ascii="Arial" w:hAnsi="Arial"/>
        </w:rPr>
        <w:t>S</w:t>
      </w:r>
      <w:r w:rsidR="00B603E9" w:rsidRPr="00E4498F">
        <w:rPr>
          <w:rFonts w:ascii="Arial" w:hAnsi="Arial"/>
        </w:rPr>
        <w:t xml:space="preserve"> items </w:t>
      </w:r>
      <w:r w:rsidR="00870460" w:rsidRPr="00E4498F">
        <w:rPr>
          <w:rFonts w:ascii="Arial" w:hAnsi="Arial"/>
        </w:rPr>
        <w:t>from the last meeting</w:t>
      </w:r>
      <w:r w:rsidR="00145F13" w:rsidRPr="006F17B0">
        <w:rPr>
          <w:rFonts w:ascii="Arial" w:hAnsi="Arial"/>
        </w:rPr>
        <w:t>:</w:t>
      </w:r>
    </w:p>
    <w:p w14:paraId="0FC06245" w14:textId="77777777" w:rsidR="00145F13" w:rsidRPr="00145F13" w:rsidRDefault="00145F13" w:rsidP="00C07625">
      <w:pPr>
        <w:pStyle w:val="ListParagraph"/>
        <w:numPr>
          <w:ilvl w:val="0"/>
          <w:numId w:val="26"/>
        </w:numPr>
        <w:rPr>
          <w:lang w:val="en-GB"/>
        </w:rPr>
      </w:pPr>
      <w:r w:rsidRPr="00145F13">
        <w:rPr>
          <w:lang w:val="en-GB"/>
        </w:rPr>
        <w:t xml:space="preserve">FFS: Transition period for beam / power / frequency change. </w:t>
      </w:r>
    </w:p>
    <w:p w14:paraId="62869A6D" w14:textId="79D63ED1" w:rsidR="00145F13" w:rsidRPr="00145F13" w:rsidRDefault="00145F13" w:rsidP="00C07625">
      <w:pPr>
        <w:pStyle w:val="ListParagraph"/>
        <w:numPr>
          <w:ilvl w:val="0"/>
          <w:numId w:val="26"/>
        </w:numPr>
        <w:rPr>
          <w:lang w:val="en-GB"/>
        </w:rPr>
      </w:pPr>
      <w:r w:rsidRPr="00145F13">
        <w:rPr>
          <w:lang w:val="en-GB"/>
        </w:rPr>
        <w:t>FFS: Required power control enhancements for FR1</w:t>
      </w:r>
    </w:p>
    <w:p w14:paraId="5922310B" w14:textId="77777777" w:rsidR="00145F13" w:rsidRPr="002C30C1" w:rsidRDefault="00145F13" w:rsidP="00B603E9">
      <w:pPr>
        <w:pStyle w:val="Proposal"/>
        <w:numPr>
          <w:ilvl w:val="0"/>
          <w:numId w:val="0"/>
        </w:numPr>
        <w:ind w:left="1701" w:hanging="1701"/>
      </w:pPr>
    </w:p>
    <w:p w14:paraId="142A4399" w14:textId="08E7D5D3" w:rsidR="00261987" w:rsidRPr="00641FC3" w:rsidRDefault="00261987" w:rsidP="008451EF">
      <w:r w:rsidRPr="008451EF">
        <w:rPr>
          <w:rFonts w:ascii="Arial" w:hAnsi="Arial"/>
        </w:rPr>
        <w:t xml:space="preserve">For transition period or time gap for PUSCH repetition, we have sent a LS to RAN4. The same should be applicable for PUCCH. As for power control enhancements for FR1, our understanding is that in case of FR1, pathloss RS may not be explicitly configured for PUCCH. In that case, a default RS is used.  For PUCCH repetition to two TRPs, a default RS is not enough for the purpose and </w:t>
      </w:r>
      <w:proofErr w:type="gramStart"/>
      <w:r w:rsidRPr="008451EF">
        <w:rPr>
          <w:rFonts w:ascii="Arial" w:hAnsi="Arial"/>
        </w:rPr>
        <w:t>explicit  configuration</w:t>
      </w:r>
      <w:proofErr w:type="gramEnd"/>
      <w:r w:rsidRPr="008451EF">
        <w:rPr>
          <w:rFonts w:ascii="Arial" w:hAnsi="Arial"/>
        </w:rPr>
        <w:t xml:space="preserve"> of two pathloss RS </w:t>
      </w:r>
      <w:r w:rsidR="00723FE7" w:rsidRPr="008451EF">
        <w:rPr>
          <w:rFonts w:ascii="Arial" w:hAnsi="Arial"/>
        </w:rPr>
        <w:t>is</w:t>
      </w:r>
      <w:r w:rsidRPr="008451EF">
        <w:rPr>
          <w:rFonts w:ascii="Arial" w:hAnsi="Arial"/>
        </w:rPr>
        <w:t xml:space="preserve"> needed. </w:t>
      </w:r>
      <w:r w:rsidR="00723FE7" w:rsidRPr="008451EF">
        <w:rPr>
          <w:rFonts w:ascii="Arial" w:hAnsi="Arial"/>
        </w:rPr>
        <w:t xml:space="preserve"> Consequently,</w:t>
      </w:r>
      <w:r w:rsidR="00F477D2">
        <w:rPr>
          <w:b/>
        </w:rPr>
        <w:t xml:space="preserve"> </w:t>
      </w:r>
      <w:r w:rsidR="00723FE7">
        <w:rPr>
          <w:b/>
        </w:rPr>
        <w:t xml:space="preserve">a UE needs to track two pathloss RS. We don’t see the need for other enhancements. </w:t>
      </w:r>
    </w:p>
    <w:p w14:paraId="5A30BACA" w14:textId="77777777" w:rsidR="00B603E9" w:rsidRPr="002C30C1" w:rsidRDefault="00B603E9" w:rsidP="00E4498F">
      <w:pPr>
        <w:pStyle w:val="Proposal"/>
        <w:numPr>
          <w:ilvl w:val="0"/>
          <w:numId w:val="0"/>
        </w:numPr>
        <w:ind w:left="1701" w:hanging="1701"/>
      </w:pPr>
    </w:p>
    <w:p w14:paraId="51F63FC7" w14:textId="79079DA7" w:rsidR="008B2149" w:rsidRDefault="00145F13" w:rsidP="00E4498F">
      <w:pPr>
        <w:pStyle w:val="Heading3"/>
      </w:pPr>
      <w:r>
        <w:lastRenderedPageBreak/>
        <w:t xml:space="preserve">TRP to PUCCH </w:t>
      </w:r>
      <w:r w:rsidR="00BB6461">
        <w:t>M</w:t>
      </w:r>
      <w:r w:rsidR="00BB6461" w:rsidRPr="00B034C9">
        <w:t xml:space="preserve">apping </w:t>
      </w:r>
    </w:p>
    <w:p w14:paraId="02BFABF5" w14:textId="0A4951DD" w:rsidR="008B3ABF" w:rsidRDefault="0058081D" w:rsidP="00E4498F">
      <w:pPr>
        <w:rPr>
          <w:rFonts w:ascii="Arial" w:eastAsia="SimSun" w:hAnsi="Arial"/>
          <w:color w:val="000000" w:themeColor="text1"/>
          <w:szCs w:val="18"/>
          <w:lang w:val="en-GB" w:eastAsia="zh-CN"/>
        </w:rPr>
      </w:pPr>
      <w:r w:rsidRPr="00E4498F">
        <w:rPr>
          <w:rFonts w:ascii="Arial" w:hAnsi="Arial"/>
          <w:lang w:val="en-GB" w:eastAsia="ja-JP"/>
        </w:rPr>
        <w:t xml:space="preserve">On TRP to PUCCH transmission occasion mapping in Scheme 1, a working assumption was reached in the last meeting to support both cyclic </w:t>
      </w:r>
      <w:proofErr w:type="gramStart"/>
      <w:r w:rsidRPr="00E4498F">
        <w:rPr>
          <w:rFonts w:ascii="Arial" w:hAnsi="Arial"/>
          <w:lang w:val="en-GB" w:eastAsia="ja-JP"/>
        </w:rPr>
        <w:t>or</w:t>
      </w:r>
      <w:proofErr w:type="gramEnd"/>
      <w:r w:rsidRPr="00E4498F">
        <w:rPr>
          <w:rFonts w:ascii="Arial" w:hAnsi="Arial"/>
          <w:lang w:val="en-GB" w:eastAsia="ja-JP"/>
        </w:rPr>
        <w:t xml:space="preserve"> sequential mapping. </w:t>
      </w:r>
      <w:r w:rsidR="008B3ABF" w:rsidRPr="00E4498F">
        <w:rPr>
          <w:rFonts w:ascii="Arial" w:hAnsi="Arial"/>
          <w:lang w:val="en-GB" w:eastAsia="ja-JP"/>
        </w:rPr>
        <w:t xml:space="preserve"> </w:t>
      </w:r>
      <w:proofErr w:type="gramStart"/>
      <w:r w:rsidRPr="00E4498F">
        <w:rPr>
          <w:rFonts w:ascii="Arial" w:hAnsi="Arial"/>
          <w:lang w:val="en-GB" w:eastAsia="ja-JP"/>
        </w:rPr>
        <w:t>Similar to</w:t>
      </w:r>
      <w:proofErr w:type="gramEnd"/>
      <w:r w:rsidRPr="00E4498F">
        <w:rPr>
          <w:rFonts w:ascii="Arial" w:hAnsi="Arial"/>
          <w:lang w:val="en-GB" w:eastAsia="ja-JP"/>
        </w:rPr>
        <w:t xml:space="preserve"> PUSCH, </w:t>
      </w:r>
      <w:r>
        <w:rPr>
          <w:rFonts w:ascii="Arial" w:hAnsi="Arial"/>
          <w:lang w:val="en-GB" w:eastAsia="ja-JP"/>
        </w:rPr>
        <w:t>f</w:t>
      </w:r>
      <w:r w:rsidRPr="008B18A5">
        <w:rPr>
          <w:rFonts w:ascii="Arial" w:eastAsia="SimSun" w:hAnsi="Arial"/>
          <w:color w:val="000000" w:themeColor="text1"/>
          <w:szCs w:val="18"/>
          <w:lang w:val="en-GB" w:eastAsia="zh-CN"/>
        </w:rPr>
        <w:t>or cyclic mapping</w:t>
      </w:r>
      <w:r>
        <w:rPr>
          <w:rFonts w:ascii="Arial" w:eastAsia="SimSun" w:hAnsi="Arial"/>
          <w:color w:val="000000" w:themeColor="text1"/>
          <w:szCs w:val="18"/>
          <w:lang w:val="en-GB" w:eastAsia="zh-CN"/>
        </w:rPr>
        <w:t xml:space="preserve"> a</w:t>
      </w:r>
      <w:r w:rsidRPr="008B18A5">
        <w:rPr>
          <w:rFonts w:ascii="Arial" w:eastAsia="SimSun" w:hAnsi="Arial"/>
          <w:color w:val="000000" w:themeColor="text1"/>
          <w:szCs w:val="18"/>
          <w:lang w:val="en-GB" w:eastAsia="zh-CN"/>
        </w:rPr>
        <w:t xml:space="preserve"> concern </w:t>
      </w:r>
      <w:r>
        <w:rPr>
          <w:rFonts w:ascii="Arial" w:eastAsia="SimSun" w:hAnsi="Arial"/>
          <w:color w:val="000000" w:themeColor="text1"/>
          <w:szCs w:val="18"/>
          <w:lang w:val="en-GB" w:eastAsia="zh-CN"/>
        </w:rPr>
        <w:t xml:space="preserve">was </w:t>
      </w:r>
      <w:r w:rsidRPr="008B18A5">
        <w:rPr>
          <w:rFonts w:ascii="Arial" w:eastAsia="SimSun" w:hAnsi="Arial"/>
          <w:color w:val="000000" w:themeColor="text1"/>
          <w:szCs w:val="18"/>
          <w:lang w:val="en-GB" w:eastAsia="zh-CN"/>
        </w:rPr>
        <w:t xml:space="preserve">raised by some companies </w:t>
      </w:r>
      <w:r>
        <w:rPr>
          <w:rFonts w:ascii="Arial" w:eastAsia="SimSun" w:hAnsi="Arial"/>
          <w:color w:val="000000" w:themeColor="text1"/>
          <w:szCs w:val="18"/>
          <w:lang w:val="en-GB" w:eastAsia="zh-CN"/>
        </w:rPr>
        <w:t>about</w:t>
      </w:r>
      <w:r w:rsidRPr="008B18A5">
        <w:rPr>
          <w:rFonts w:ascii="Arial" w:eastAsia="SimSun" w:hAnsi="Arial"/>
          <w:color w:val="000000" w:themeColor="text1"/>
          <w:szCs w:val="18"/>
          <w:lang w:val="en-GB" w:eastAsia="zh-CN"/>
        </w:rPr>
        <w:t xml:space="preserve"> a time gap </w:t>
      </w:r>
      <w:r>
        <w:rPr>
          <w:rFonts w:ascii="Arial" w:eastAsia="SimSun" w:hAnsi="Arial"/>
          <w:color w:val="000000" w:themeColor="text1"/>
          <w:szCs w:val="18"/>
          <w:lang w:val="en-GB" w:eastAsia="zh-CN"/>
        </w:rPr>
        <w:t xml:space="preserve">that </w:t>
      </w:r>
      <w:r w:rsidRPr="008B18A5">
        <w:rPr>
          <w:rFonts w:ascii="Arial" w:eastAsia="SimSun" w:hAnsi="Arial"/>
          <w:color w:val="000000" w:themeColor="text1"/>
          <w:szCs w:val="18"/>
          <w:lang w:val="en-GB" w:eastAsia="zh-CN"/>
        </w:rPr>
        <w:t>may be required for the switching</w:t>
      </w:r>
      <w:r w:rsidR="008B3ABF">
        <w:rPr>
          <w:rFonts w:ascii="Arial" w:eastAsia="SimSun" w:hAnsi="Arial"/>
          <w:color w:val="000000" w:themeColor="text1"/>
          <w:szCs w:val="18"/>
          <w:lang w:val="en-GB" w:eastAsia="zh-CN"/>
        </w:rPr>
        <w:t xml:space="preserve"> between TRPs</w:t>
      </w:r>
      <w:r w:rsidRPr="008B18A5">
        <w:rPr>
          <w:rFonts w:ascii="Arial" w:eastAsia="SimSun" w:hAnsi="Arial"/>
          <w:color w:val="000000" w:themeColor="text1"/>
          <w:szCs w:val="18"/>
          <w:lang w:val="en-GB" w:eastAsia="zh-CN"/>
        </w:rPr>
        <w:t xml:space="preserve">.  </w:t>
      </w:r>
      <w:r w:rsidR="008B3ABF">
        <w:rPr>
          <w:rFonts w:ascii="Arial" w:eastAsia="SimSun" w:hAnsi="Arial"/>
          <w:color w:val="000000" w:themeColor="text1"/>
          <w:szCs w:val="18"/>
          <w:lang w:val="en-GB" w:eastAsia="zh-CN"/>
        </w:rPr>
        <w:t>For that reason, the following clause was added in the working assumption:</w:t>
      </w:r>
    </w:p>
    <w:p w14:paraId="6F051E3F" w14:textId="77777777" w:rsidR="008B3ABF" w:rsidRPr="00B034C9" w:rsidRDefault="008B3ABF" w:rsidP="008B3ABF">
      <w:pPr>
        <w:numPr>
          <w:ilvl w:val="0"/>
          <w:numId w:val="24"/>
        </w:numPr>
        <w:spacing w:after="0" w:line="252" w:lineRule="auto"/>
        <w:rPr>
          <w:rFonts w:cs="Times New Roman"/>
          <w:color w:val="000000" w:themeColor="text1"/>
        </w:rPr>
      </w:pPr>
      <w:r w:rsidRPr="00B034C9">
        <w:rPr>
          <w:rFonts w:cs="Times New Roman"/>
          <w:color w:val="000000" w:themeColor="text1"/>
        </w:rPr>
        <w:t xml:space="preserve">The support of cyclic mapping can be optional UE feature for the cases when the number of repetitions is larger than 2. </w:t>
      </w:r>
    </w:p>
    <w:p w14:paraId="7F8D6914" w14:textId="77777777" w:rsidR="008B3ABF" w:rsidRDefault="008B3ABF" w:rsidP="0058081D">
      <w:pPr>
        <w:tabs>
          <w:tab w:val="left" w:pos="420"/>
        </w:tabs>
        <w:snapToGrid w:val="0"/>
        <w:spacing w:after="0" w:line="240" w:lineRule="auto"/>
        <w:rPr>
          <w:rFonts w:ascii="Arial" w:eastAsia="SimSun" w:hAnsi="Arial"/>
          <w:color w:val="000000" w:themeColor="text1"/>
          <w:szCs w:val="18"/>
          <w:lang w:val="en-GB" w:eastAsia="zh-CN"/>
        </w:rPr>
      </w:pPr>
    </w:p>
    <w:p w14:paraId="6C354802" w14:textId="416AF942" w:rsidR="0058081D" w:rsidRPr="008B18A5" w:rsidRDefault="0058081D" w:rsidP="0058081D">
      <w:pPr>
        <w:tabs>
          <w:tab w:val="left" w:pos="420"/>
        </w:tabs>
        <w:snapToGrid w:val="0"/>
        <w:spacing w:after="0" w:line="240" w:lineRule="auto"/>
        <w:rPr>
          <w:rFonts w:ascii="Arial" w:eastAsia="SimSun" w:hAnsi="Arial"/>
          <w:color w:val="000000" w:themeColor="text1"/>
          <w:szCs w:val="18"/>
          <w:lang w:val="en-GB" w:eastAsia="zh-CN"/>
        </w:rPr>
      </w:pPr>
      <w:r w:rsidRPr="008B18A5">
        <w:rPr>
          <w:rFonts w:ascii="Arial" w:eastAsia="SimSun" w:hAnsi="Arial"/>
          <w:color w:val="000000" w:themeColor="text1"/>
          <w:szCs w:val="18"/>
          <w:lang w:val="en-GB" w:eastAsia="zh-CN"/>
        </w:rPr>
        <w:t>However, we do</w:t>
      </w:r>
      <w:r w:rsidR="00BE3F00">
        <w:rPr>
          <w:rFonts w:ascii="Arial" w:eastAsia="SimSun" w:hAnsi="Arial"/>
          <w:color w:val="000000" w:themeColor="text1"/>
          <w:szCs w:val="18"/>
          <w:lang w:val="en-GB" w:eastAsia="zh-CN"/>
        </w:rPr>
        <w:t xml:space="preserve"> </w:t>
      </w:r>
      <w:r w:rsidRPr="008B18A5">
        <w:rPr>
          <w:rFonts w:ascii="Arial" w:eastAsia="SimSun" w:hAnsi="Arial"/>
          <w:color w:val="000000" w:themeColor="text1"/>
          <w:szCs w:val="18"/>
          <w:lang w:val="en-GB" w:eastAsia="zh-CN"/>
        </w:rPr>
        <w:t>n</w:t>
      </w:r>
      <w:r w:rsidR="00BE3F00">
        <w:rPr>
          <w:rFonts w:ascii="Arial" w:eastAsia="SimSun" w:hAnsi="Arial"/>
          <w:color w:val="000000" w:themeColor="text1"/>
          <w:szCs w:val="18"/>
          <w:lang w:val="en-GB" w:eastAsia="zh-CN"/>
        </w:rPr>
        <w:t>o</w:t>
      </w:r>
      <w:r w:rsidRPr="008B18A5">
        <w:rPr>
          <w:rFonts w:ascii="Arial" w:eastAsia="SimSun" w:hAnsi="Arial"/>
          <w:color w:val="000000" w:themeColor="text1"/>
          <w:szCs w:val="18"/>
          <w:lang w:val="en-GB" w:eastAsia="zh-CN"/>
        </w:rPr>
        <w:t xml:space="preserve">t fully understand </w:t>
      </w:r>
      <w:r w:rsidR="00BE3F00">
        <w:rPr>
          <w:rFonts w:ascii="Arial" w:eastAsia="SimSun" w:hAnsi="Arial"/>
          <w:color w:val="000000" w:themeColor="text1"/>
          <w:szCs w:val="18"/>
          <w:lang w:val="en-GB" w:eastAsia="zh-CN"/>
        </w:rPr>
        <w:t>why</w:t>
      </w:r>
      <w:r w:rsidRPr="008B18A5">
        <w:rPr>
          <w:rFonts w:ascii="Arial" w:eastAsia="SimSun" w:hAnsi="Arial"/>
          <w:color w:val="000000" w:themeColor="text1"/>
          <w:szCs w:val="18"/>
          <w:lang w:val="en-GB" w:eastAsia="zh-CN"/>
        </w:rPr>
        <w:t xml:space="preserve"> a UE </w:t>
      </w:r>
      <w:r w:rsidR="00791EC0">
        <w:rPr>
          <w:rFonts w:ascii="Arial" w:eastAsia="SimSun" w:hAnsi="Arial"/>
          <w:color w:val="000000" w:themeColor="text1"/>
          <w:szCs w:val="18"/>
          <w:lang w:val="en-GB" w:eastAsia="zh-CN"/>
        </w:rPr>
        <w:t xml:space="preserve">that </w:t>
      </w:r>
      <w:r w:rsidRPr="008B18A5">
        <w:rPr>
          <w:rFonts w:ascii="Arial" w:eastAsia="SimSun" w:hAnsi="Arial"/>
          <w:color w:val="000000" w:themeColor="text1"/>
          <w:szCs w:val="18"/>
          <w:lang w:val="en-GB" w:eastAsia="zh-CN"/>
        </w:rPr>
        <w:t xml:space="preserve">can support cyclic mapping for 2 </w:t>
      </w:r>
      <w:proofErr w:type="gramStart"/>
      <w:r w:rsidRPr="008B18A5">
        <w:rPr>
          <w:rFonts w:ascii="Arial" w:eastAsia="SimSun" w:hAnsi="Arial"/>
          <w:color w:val="000000" w:themeColor="text1"/>
          <w:szCs w:val="18"/>
          <w:lang w:val="en-GB" w:eastAsia="zh-CN"/>
        </w:rPr>
        <w:t>repetitions  cannot</w:t>
      </w:r>
      <w:proofErr w:type="gramEnd"/>
      <w:r w:rsidRPr="008B18A5">
        <w:rPr>
          <w:rFonts w:ascii="Arial" w:eastAsia="SimSun" w:hAnsi="Arial"/>
          <w:color w:val="000000" w:themeColor="text1"/>
          <w:szCs w:val="18"/>
          <w:lang w:val="en-GB" w:eastAsia="zh-CN"/>
        </w:rPr>
        <w:t xml:space="preserve"> support </w:t>
      </w:r>
      <w:r w:rsidR="00827C71">
        <w:rPr>
          <w:rFonts w:ascii="Arial" w:eastAsia="SimSun" w:hAnsi="Arial"/>
          <w:color w:val="000000" w:themeColor="text1"/>
          <w:szCs w:val="18"/>
          <w:lang w:val="en-GB" w:eastAsia="zh-CN"/>
        </w:rPr>
        <w:t xml:space="preserve">cyclic mapping for </w:t>
      </w:r>
      <w:r w:rsidRPr="008B18A5">
        <w:rPr>
          <w:rFonts w:ascii="Arial" w:eastAsia="SimSun" w:hAnsi="Arial"/>
          <w:color w:val="000000" w:themeColor="text1"/>
          <w:szCs w:val="18"/>
          <w:lang w:val="en-GB" w:eastAsia="zh-CN"/>
        </w:rPr>
        <w:t xml:space="preserve">more than 2 repetitions. </w:t>
      </w:r>
      <w:r w:rsidR="00B96EA2" w:rsidRPr="008B18A5">
        <w:rPr>
          <w:rFonts w:ascii="Arial" w:eastAsia="SimSun" w:hAnsi="Arial"/>
          <w:color w:val="000000" w:themeColor="text1"/>
          <w:szCs w:val="18"/>
          <w:lang w:val="en-GB" w:eastAsia="zh-CN"/>
        </w:rPr>
        <w:t>To us, the number of repetitions should not be a determining factor</w:t>
      </w:r>
      <w:r w:rsidR="00B96EA2">
        <w:rPr>
          <w:rFonts w:ascii="Arial" w:eastAsia="SimSun" w:hAnsi="Arial"/>
          <w:color w:val="000000" w:themeColor="text1"/>
          <w:szCs w:val="18"/>
          <w:lang w:val="en-GB" w:eastAsia="zh-CN"/>
        </w:rPr>
        <w:t xml:space="preserve"> in determining whether a UE can support cyclic mapping or not.  Hence, we think it is better to wait for RAN4 reply to the LS before confirming this working assumption.</w:t>
      </w:r>
      <w:r w:rsidR="00B96EA2" w:rsidRPr="008B18A5">
        <w:rPr>
          <w:rFonts w:ascii="Arial" w:eastAsia="SimSun" w:hAnsi="Arial"/>
          <w:color w:val="000000" w:themeColor="text1"/>
          <w:szCs w:val="18"/>
          <w:lang w:val="en-GB" w:eastAsia="zh-CN"/>
        </w:rPr>
        <w:t xml:space="preserve"> </w:t>
      </w:r>
    </w:p>
    <w:p w14:paraId="7F3E2CA3" w14:textId="77777777" w:rsidR="0058081D" w:rsidRPr="00145F13" w:rsidRDefault="0058081D" w:rsidP="00145F13">
      <w:pPr>
        <w:rPr>
          <w:rFonts w:ascii="Arial" w:hAnsi="Arial"/>
          <w:lang w:val="en-GB" w:eastAsia="ja-JP"/>
        </w:rPr>
      </w:pPr>
    </w:p>
    <w:p w14:paraId="0DB58779" w14:textId="62EDF5D0" w:rsidR="006E1C82" w:rsidRPr="0079063E" w:rsidRDefault="00C01F33" w:rsidP="00011B96">
      <w:pPr>
        <w:pStyle w:val="Heading1"/>
      </w:pPr>
      <w:r w:rsidRPr="00CE0424">
        <w:t>Conclusion</w:t>
      </w:r>
    </w:p>
    <w:p w14:paraId="081AD50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685A53" w14:textId="5E0D5F10" w:rsidR="00042588"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92550" w:history="1">
        <w:r w:rsidR="00042588" w:rsidRPr="00CE5728">
          <w:rPr>
            <w:rStyle w:val="Hyperlink"/>
            <w:noProof/>
            <w:lang w:val="en-GB"/>
          </w:rPr>
          <w:t>Proposal 1</w:t>
        </w:r>
        <w:r w:rsidR="00042588">
          <w:rPr>
            <w:rFonts w:asciiTheme="minorHAnsi" w:eastAsiaTheme="minorEastAsia" w:hAnsiTheme="minorHAnsi"/>
            <w:b w:val="0"/>
            <w:noProof/>
            <w:sz w:val="22"/>
            <w:lang w:eastAsia="en-US"/>
          </w:rPr>
          <w:tab/>
        </w:r>
        <w:r w:rsidR="00042588" w:rsidRPr="00CE5728">
          <w:rPr>
            <w:rStyle w:val="Hyperlink"/>
            <w:noProof/>
            <w:lang w:val="en-GB"/>
          </w:rPr>
          <w:t>Confirm the working assumption for PDCCH reliability enhancements with non-SFN schemes</w:t>
        </w:r>
        <w:r w:rsidR="00042588" w:rsidRPr="00CE5728">
          <w:rPr>
            <w:rStyle w:val="Hyperlink"/>
            <w:rFonts w:eastAsia="DengXian" w:cs="Times New Roman"/>
            <w:noProof/>
            <w:kern w:val="32"/>
            <w:lang w:val="en-GB"/>
          </w:rPr>
          <w:t xml:space="preserve"> and Option 2 + Case 1, i.e. support Alt3 (two SS sets associated with corresponding CORESETs).</w:t>
        </w:r>
      </w:hyperlink>
    </w:p>
    <w:p w14:paraId="1A5DE092" w14:textId="4D447FFA"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1" w:history="1">
        <w:r w:rsidRPr="00CE5728">
          <w:rPr>
            <w:rStyle w:val="Hyperlink"/>
            <w:noProof/>
            <w:lang w:val="en-GB"/>
          </w:rPr>
          <w:t>Proposal 2</w:t>
        </w:r>
        <w:r>
          <w:rPr>
            <w:rFonts w:asciiTheme="minorHAnsi" w:eastAsiaTheme="minorEastAsia" w:hAnsiTheme="minorHAnsi"/>
            <w:b w:val="0"/>
            <w:noProof/>
            <w:sz w:val="22"/>
            <w:lang w:eastAsia="en-US"/>
          </w:rPr>
          <w:tab/>
        </w:r>
        <w:r w:rsidRPr="00CE5728">
          <w:rPr>
            <w:rStyle w:val="Hyperlink"/>
            <w:noProof/>
            <w:lang w:val="en-GB"/>
          </w:rPr>
          <w:t>When PDCCH repetition is enabled for the UE, the default is that two PDCCH candidates are linked.  FFS whether more than two can be configured to be linked</w:t>
        </w:r>
      </w:hyperlink>
    </w:p>
    <w:p w14:paraId="1E7D0048" w14:textId="7050FDA7"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2" w:history="1">
        <w:r w:rsidRPr="00CE5728">
          <w:rPr>
            <w:rStyle w:val="Hyperlink"/>
            <w:noProof/>
            <w:lang w:val="en-GB"/>
          </w:rPr>
          <w:t>Proposal 3</w:t>
        </w:r>
        <w:r>
          <w:rPr>
            <w:rFonts w:asciiTheme="minorHAnsi" w:eastAsiaTheme="minorEastAsia" w:hAnsiTheme="minorHAnsi"/>
            <w:b w:val="0"/>
            <w:noProof/>
            <w:sz w:val="22"/>
            <w:lang w:eastAsia="en-US"/>
          </w:rPr>
          <w:tab/>
        </w:r>
        <w:r w:rsidRPr="00CE5728">
          <w:rPr>
            <w:rStyle w:val="Hyperlink"/>
            <w:noProof/>
          </w:rPr>
          <w:t>Two blind decodes per PDCCH pair is counted towards BD limit for the UE when the PDCCH consists of two PDCCH candidates that are linked</w:t>
        </w:r>
        <w:r w:rsidRPr="00CE5728">
          <w:rPr>
            <w:rStyle w:val="Hyperlink"/>
            <w:noProof/>
            <w:lang w:val="en-GB"/>
          </w:rPr>
          <w:t>.</w:t>
        </w:r>
      </w:hyperlink>
    </w:p>
    <w:p w14:paraId="3C808952" w14:textId="57F1EA66"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3" w:history="1">
        <w:r w:rsidRPr="00CE5728">
          <w:rPr>
            <w:rStyle w:val="Hyperlink"/>
            <w:noProof/>
            <w:lang w:val="en-GB"/>
          </w:rPr>
          <w:t>Proposal 4</w:t>
        </w:r>
        <w:r>
          <w:rPr>
            <w:rFonts w:asciiTheme="minorHAnsi" w:eastAsiaTheme="minorEastAsia" w:hAnsiTheme="minorHAnsi"/>
            <w:b w:val="0"/>
            <w:noProof/>
            <w:sz w:val="22"/>
            <w:lang w:eastAsia="en-US"/>
          </w:rPr>
          <w:tab/>
        </w:r>
        <w:r w:rsidRPr="00CE5728">
          <w:rPr>
            <w:rStyle w:val="Hyperlink"/>
            <w:noProof/>
            <w:lang w:val="en-GB"/>
          </w:rPr>
          <w:t xml:space="preserve">Support Alt.2 and use one of the linked PDCCH candidates in a CORESET having the lowest </w:t>
        </w:r>
        <w:r w:rsidRPr="00CE5728">
          <w:rPr>
            <w:rStyle w:val="Hyperlink"/>
            <w:i/>
            <w:noProof/>
          </w:rPr>
          <w:t xml:space="preserve">controlResourceSetId </w:t>
        </w:r>
        <w:r w:rsidRPr="00CE5728">
          <w:rPr>
            <w:rStyle w:val="Hyperlink"/>
            <w:noProof/>
          </w:rPr>
          <w:t xml:space="preserve"> </w:t>
        </w:r>
        <w:r w:rsidRPr="00CE5728">
          <w:rPr>
            <w:rStyle w:val="Hyperlink"/>
            <w:noProof/>
            <w:lang w:val="en-GB"/>
          </w:rPr>
          <w:t xml:space="preserve">or a SS set with lowest </w:t>
        </w:r>
        <w:r w:rsidRPr="00CE5728">
          <w:rPr>
            <w:rStyle w:val="Hyperlink"/>
            <w:i/>
            <w:noProof/>
          </w:rPr>
          <w:t>searchSpaceId in the linked SS sets</w:t>
        </w:r>
        <w:r w:rsidRPr="00CE5728">
          <w:rPr>
            <w:rStyle w:val="Hyperlink"/>
            <w:noProof/>
            <w:lang w:val="en-GB"/>
          </w:rPr>
          <w:t>.</w:t>
        </w:r>
      </w:hyperlink>
    </w:p>
    <w:p w14:paraId="2A20ED5A" w14:textId="5FE0E2F2"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4" w:history="1">
        <w:r w:rsidRPr="00CE5728">
          <w:rPr>
            <w:rStyle w:val="Hyperlink"/>
            <w:noProof/>
          </w:rPr>
          <w:t>Proposal 5</w:t>
        </w:r>
        <w:r>
          <w:rPr>
            <w:rFonts w:asciiTheme="minorHAnsi" w:eastAsiaTheme="minorEastAsia" w:hAnsiTheme="minorHAnsi"/>
            <w:b w:val="0"/>
            <w:noProof/>
            <w:sz w:val="22"/>
            <w:lang w:eastAsia="en-US"/>
          </w:rPr>
          <w:tab/>
        </w:r>
        <w:r w:rsidRPr="00CE5728">
          <w:rPr>
            <w:rStyle w:val="Hyperlink"/>
            <w:noProof/>
          </w:rPr>
          <w:t>The PDCCH symbol occurring latest in time in a pair of linked PDCCH candidates is defined as the last symbol  regardless of which PDCCH candidate(s) the UE actually have detected.</w:t>
        </w:r>
      </w:hyperlink>
    </w:p>
    <w:p w14:paraId="4C3E5203" w14:textId="354A1B4D"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5" w:history="1">
        <w:r w:rsidRPr="00CE5728">
          <w:rPr>
            <w:rStyle w:val="Hyperlink"/>
            <w:noProof/>
          </w:rPr>
          <w:t>Proposal 6</w:t>
        </w:r>
        <w:r>
          <w:rPr>
            <w:rFonts w:asciiTheme="minorHAnsi" w:eastAsiaTheme="minorEastAsia" w:hAnsiTheme="minorHAnsi"/>
            <w:b w:val="0"/>
            <w:noProof/>
            <w:sz w:val="22"/>
            <w:lang w:eastAsia="en-US"/>
          </w:rPr>
          <w:tab/>
        </w:r>
        <w:r w:rsidRPr="00CE5728">
          <w:rPr>
            <w:rStyle w:val="Hyperlink"/>
            <w:noProof/>
          </w:rPr>
          <w:t>The DAI counter DAI is incremented only at the first time a PDCCH is transmitted ( i.e., at the first PDCCH occasion) in a linked pair of PDCCH candidates.</w:t>
        </w:r>
      </w:hyperlink>
    </w:p>
    <w:p w14:paraId="0DDD1F66" w14:textId="40F2889A"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6" w:history="1">
        <w:r w:rsidRPr="00CE5728">
          <w:rPr>
            <w:rStyle w:val="Hyperlink"/>
            <w:noProof/>
          </w:rPr>
          <w:t>Proposal 7</w:t>
        </w:r>
        <w:r>
          <w:rPr>
            <w:rFonts w:asciiTheme="minorHAnsi" w:eastAsiaTheme="minorEastAsia" w:hAnsiTheme="minorHAnsi"/>
            <w:b w:val="0"/>
            <w:noProof/>
            <w:sz w:val="22"/>
            <w:lang w:eastAsia="en-US"/>
          </w:rPr>
          <w:tab/>
        </w:r>
        <w:r w:rsidRPr="00CE5728">
          <w:rPr>
            <w:rStyle w:val="Hyperlink"/>
            <w:noProof/>
          </w:rPr>
          <w:t>The existing procedure for type 2 HARQ-ACK codebook construction is applied only for the first PDCCH occasion in case of PDCCH repetition regardless whether the PDCCH is actually detected in the first or/and the second PDCCH occasion.</w:t>
        </w:r>
      </w:hyperlink>
    </w:p>
    <w:p w14:paraId="770A4B84" w14:textId="4F85E559"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7" w:history="1">
        <w:r w:rsidRPr="00CE5728">
          <w:rPr>
            <w:rStyle w:val="Hyperlink"/>
            <w:noProof/>
            <w:lang w:val="en-GB"/>
          </w:rPr>
          <w:t>Proposal 8</w:t>
        </w:r>
        <w:r>
          <w:rPr>
            <w:rFonts w:asciiTheme="minorHAnsi" w:eastAsiaTheme="minorEastAsia" w:hAnsiTheme="minorHAnsi"/>
            <w:b w:val="0"/>
            <w:noProof/>
            <w:sz w:val="22"/>
            <w:lang w:eastAsia="en-US"/>
          </w:rPr>
          <w:tab/>
        </w:r>
        <w:r w:rsidRPr="00CE5728">
          <w:rPr>
            <w:rStyle w:val="Hyperlink"/>
            <w:noProof/>
            <w:lang w:val="en-GB" w:eastAsia="ja-JP"/>
          </w:rPr>
          <w:t>In case the CORESET is not configured as unavailable for PDSCH and if a PDSCH scheduled by a pair of PDCCHs overlap with resources in the CORESETs containing the PDCCHs, PDSCH rate matching is done around the union of the linked PDCCH candidates and corresponding DM-RS</w:t>
        </w:r>
      </w:hyperlink>
    </w:p>
    <w:p w14:paraId="61000162" w14:textId="7DBA51B4"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8" w:history="1">
        <w:r w:rsidRPr="00CE5728">
          <w:rPr>
            <w:rStyle w:val="Hyperlink"/>
            <w:noProof/>
            <w:lang w:val="en-GB"/>
          </w:rPr>
          <w:t>Proposal 9</w:t>
        </w:r>
        <w:r>
          <w:rPr>
            <w:rFonts w:asciiTheme="minorHAnsi" w:eastAsiaTheme="minorEastAsia" w:hAnsiTheme="minorHAnsi"/>
            <w:b w:val="0"/>
            <w:noProof/>
            <w:sz w:val="22"/>
            <w:lang w:eastAsia="en-US"/>
          </w:rPr>
          <w:tab/>
        </w:r>
        <w:r w:rsidRPr="00CE5728">
          <w:rPr>
            <w:rStyle w:val="Hyperlink"/>
            <w:noProof/>
            <w:lang w:val="en-GB" w:eastAsia="ja-JP"/>
          </w:rPr>
          <w:t xml:space="preserve">DCI Format 2-2/2-3  are also supported by </w:t>
        </w:r>
        <w:r w:rsidRPr="00CE5728">
          <w:rPr>
            <w:rStyle w:val="Hyperlink"/>
            <w:noProof/>
          </w:rPr>
          <w:t>multi-TRP based PDCCH</w:t>
        </w:r>
        <w:r w:rsidRPr="00CE5728">
          <w:rPr>
            <w:rStyle w:val="Hyperlink"/>
            <w:rFonts w:ascii="Times New Roman" w:eastAsia="SimSun" w:hAnsi="Times New Roman" w:cs="Times New Roman"/>
            <w:noProof/>
            <w:lang w:val="en-GB"/>
          </w:rPr>
          <w:t xml:space="preserve"> </w:t>
        </w:r>
        <w:r w:rsidRPr="00CE5728">
          <w:rPr>
            <w:rStyle w:val="Hyperlink"/>
            <w:noProof/>
          </w:rPr>
          <w:t>enhancements.</w:t>
        </w:r>
      </w:hyperlink>
    </w:p>
    <w:p w14:paraId="5842054F" w14:textId="19544263"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59" w:history="1">
        <w:r w:rsidRPr="00CE5728">
          <w:rPr>
            <w:rStyle w:val="Hyperlink"/>
            <w:noProof/>
            <w:lang w:val="en-GB"/>
          </w:rPr>
          <w:t>Proposal 10</w:t>
        </w:r>
        <w:r>
          <w:rPr>
            <w:rFonts w:asciiTheme="minorHAnsi" w:eastAsiaTheme="minorEastAsia" w:hAnsiTheme="minorHAnsi"/>
            <w:b w:val="0"/>
            <w:noProof/>
            <w:sz w:val="22"/>
            <w:lang w:eastAsia="en-US"/>
          </w:rPr>
          <w:tab/>
        </w:r>
        <w:r w:rsidRPr="00CE5728">
          <w:rPr>
            <w:rStyle w:val="Hyperlink"/>
            <w:noProof/>
            <w:lang w:val="en-GB"/>
          </w:rPr>
          <w:t>One of the two activated TCI states is used as the default TCI state, FFS whether the one is specified or indicated in a MAC CE activating the TCI states.</w:t>
        </w:r>
      </w:hyperlink>
    </w:p>
    <w:p w14:paraId="77D29970" w14:textId="6005DB58"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0" w:history="1">
        <w:r w:rsidRPr="00CE5728">
          <w:rPr>
            <w:rStyle w:val="Hyperlink"/>
            <w:noProof/>
          </w:rPr>
          <w:t>Proposal 11</w:t>
        </w:r>
        <w:r>
          <w:rPr>
            <w:rFonts w:asciiTheme="minorHAnsi" w:eastAsiaTheme="minorEastAsia" w:hAnsiTheme="minorHAnsi"/>
            <w:b w:val="0"/>
            <w:noProof/>
            <w:sz w:val="22"/>
            <w:lang w:eastAsia="en-US"/>
          </w:rPr>
          <w:tab/>
        </w:r>
        <w:r w:rsidRPr="00CE5728">
          <w:rPr>
            <w:rStyle w:val="Hyperlink"/>
            <w:noProof/>
          </w:rPr>
          <w:t>Consider finalizing PDCCH enhancement with intra-slot PDCCH repetition first.</w:t>
        </w:r>
      </w:hyperlink>
    </w:p>
    <w:p w14:paraId="6555538C" w14:textId="6D394F21"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1" w:history="1">
        <w:r w:rsidRPr="00CE5728">
          <w:rPr>
            <w:rStyle w:val="Hyperlink"/>
            <w:noProof/>
          </w:rPr>
          <w:t>Proposal 12</w:t>
        </w:r>
        <w:r>
          <w:rPr>
            <w:rFonts w:asciiTheme="minorHAnsi" w:eastAsiaTheme="minorEastAsia" w:hAnsiTheme="minorHAnsi"/>
            <w:b w:val="0"/>
            <w:noProof/>
            <w:sz w:val="22"/>
            <w:lang w:eastAsia="en-US"/>
          </w:rPr>
          <w:tab/>
        </w:r>
        <w:r w:rsidRPr="00CE5728">
          <w:rPr>
            <w:rStyle w:val="Hyperlink"/>
            <w:noProof/>
          </w:rPr>
          <w:t>For codebook/non-codebook based multi-TRP PUSCH, support two separate SRI fields in DCI, where the first SRI field indicates the SRI(s) corresponding to the first TRP and the second SRI field indicates the SRI(s) corresponding to the second TRP.</w:t>
        </w:r>
      </w:hyperlink>
    </w:p>
    <w:p w14:paraId="1573176D" w14:textId="18424F51"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2" w:history="1">
        <w:r w:rsidRPr="00CE5728">
          <w:rPr>
            <w:rStyle w:val="Hyperlink"/>
            <w:noProof/>
          </w:rPr>
          <w:t>Proposal 13</w:t>
        </w:r>
        <w:r>
          <w:rPr>
            <w:rFonts w:asciiTheme="minorHAnsi" w:eastAsiaTheme="minorEastAsia" w:hAnsiTheme="minorHAnsi"/>
            <w:b w:val="0"/>
            <w:noProof/>
            <w:sz w:val="22"/>
            <w:lang w:eastAsia="en-US"/>
          </w:rPr>
          <w:tab/>
        </w:r>
        <w:r w:rsidRPr="00CE5728">
          <w:rPr>
            <w:rStyle w:val="Hyperlink"/>
            <w:noProof/>
          </w:rPr>
          <w:t>For codebook based multi-TRP PUSCH, support two separate TPMI fields in DCI, where the first TPMI field indicates the TPMI corresponding to the first TRP and the second TPMI field indicates the TPMI corresponding to the second TRP.  The number of layers indicated in the first TPMI field and the second TPMI field are the same.</w:t>
        </w:r>
      </w:hyperlink>
    </w:p>
    <w:p w14:paraId="7B5663D8" w14:textId="145954B9"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3" w:history="1">
        <w:r w:rsidRPr="00CE5728">
          <w:rPr>
            <w:rStyle w:val="Hyperlink"/>
            <w:noProof/>
            <w:lang w:val="en-GB"/>
          </w:rPr>
          <w:t>Proposal 14</w:t>
        </w:r>
        <w:r>
          <w:rPr>
            <w:rFonts w:asciiTheme="minorHAnsi" w:eastAsiaTheme="minorEastAsia" w:hAnsiTheme="minorHAnsi"/>
            <w:b w:val="0"/>
            <w:noProof/>
            <w:sz w:val="22"/>
            <w:lang w:eastAsia="en-US"/>
          </w:rPr>
          <w:tab/>
        </w:r>
        <w:r w:rsidRPr="00CE5728">
          <w:rPr>
            <w:rStyle w:val="Hyperlink"/>
            <w:noProof/>
            <w:lang w:val="en-GB"/>
          </w:rPr>
          <w:t xml:space="preserve">For per TRP closed-loop power control for PUSCH, Option 3 is supported where a </w:t>
        </w:r>
        <w:r w:rsidRPr="00CE5728">
          <w:rPr>
            <w:rStyle w:val="Hyperlink"/>
            <w:rFonts w:eastAsia="SimSun"/>
            <w:noProof/>
            <w:lang w:val="en-GB" w:eastAsia="ja-JP"/>
          </w:rPr>
          <w:t>second TPC field is added in DCI formats 0_1 / 0_2</w:t>
        </w:r>
        <w:r w:rsidRPr="00CE5728">
          <w:rPr>
            <w:rStyle w:val="Hyperlink"/>
            <w:noProof/>
            <w:lang w:val="en-GB"/>
          </w:rPr>
          <w:t>.</w:t>
        </w:r>
      </w:hyperlink>
    </w:p>
    <w:p w14:paraId="3C415EF6" w14:textId="129214EA"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4" w:history="1">
        <w:r w:rsidRPr="00CE5728">
          <w:rPr>
            <w:rStyle w:val="Hyperlink"/>
            <w:noProof/>
          </w:rPr>
          <w:t>Proposal 15</w:t>
        </w:r>
        <w:r>
          <w:rPr>
            <w:rFonts w:asciiTheme="minorHAnsi" w:eastAsiaTheme="minorEastAsia" w:hAnsiTheme="minorHAnsi"/>
            <w:b w:val="0"/>
            <w:noProof/>
            <w:sz w:val="22"/>
            <w:lang w:eastAsia="en-US"/>
          </w:rPr>
          <w:tab/>
        </w:r>
        <w:r w:rsidRPr="00CE5728">
          <w:rPr>
            <w:rStyle w:val="Hyperlink"/>
            <w:noProof/>
          </w:rPr>
          <w:t>Dynamic switching between PUSCH transmission to a single-TRP and multi-TRP should be supported, i.e.  each PUSCH transmission is either targeting reception at one or at two TRPs.</w:t>
        </w:r>
      </w:hyperlink>
    </w:p>
    <w:p w14:paraId="32E4E932" w14:textId="6A7200F4"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5" w:history="1">
        <w:r w:rsidRPr="00CE5728">
          <w:rPr>
            <w:rStyle w:val="Hyperlink"/>
            <w:noProof/>
          </w:rPr>
          <w:t>Proposal 16</w:t>
        </w:r>
        <w:r>
          <w:rPr>
            <w:rFonts w:asciiTheme="minorHAnsi" w:eastAsiaTheme="minorEastAsia" w:hAnsiTheme="minorHAnsi"/>
            <w:b w:val="0"/>
            <w:noProof/>
            <w:sz w:val="22"/>
            <w:lang w:eastAsia="en-US"/>
          </w:rPr>
          <w:tab/>
        </w:r>
        <w:r w:rsidRPr="00CE5728">
          <w:rPr>
            <w:rStyle w:val="Hyperlink"/>
            <w:noProof/>
          </w:rPr>
          <w:t>Two SRI/TPMI fields are supported for PUSCH repetition towards m-TRP.</w:t>
        </w:r>
      </w:hyperlink>
    </w:p>
    <w:p w14:paraId="12D2F73D" w14:textId="1017196F"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6" w:history="1">
        <w:r w:rsidRPr="00CE5728">
          <w:rPr>
            <w:rStyle w:val="Hyperlink"/>
            <w:noProof/>
          </w:rPr>
          <w:t>Proposal 17</w:t>
        </w:r>
        <w:r>
          <w:rPr>
            <w:rFonts w:asciiTheme="minorHAnsi" w:eastAsiaTheme="minorEastAsia" w:hAnsiTheme="minorHAnsi"/>
            <w:b w:val="0"/>
            <w:noProof/>
            <w:sz w:val="22"/>
            <w:lang w:eastAsia="en-US"/>
          </w:rPr>
          <w:tab/>
        </w:r>
        <w:r w:rsidRPr="00CE5728">
          <w:rPr>
            <w:rStyle w:val="Hyperlink"/>
            <w:noProof/>
          </w:rPr>
          <w:t>To dynamically indicate PUSCH transmission towards a single-TRP or multiple-TRPs, each SRI/TPMI field contains a codepoint that indicates whether the SRI/TPMI field is disabled or not.</w:t>
        </w:r>
      </w:hyperlink>
    </w:p>
    <w:p w14:paraId="42638AFE" w14:textId="295905FF"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7" w:history="1">
        <w:r w:rsidRPr="00CE5728">
          <w:rPr>
            <w:rStyle w:val="Hyperlink"/>
            <w:noProof/>
            <w:lang w:val="en-GB"/>
          </w:rPr>
          <w:t>Proposal 18</w:t>
        </w:r>
        <w:r>
          <w:rPr>
            <w:rFonts w:asciiTheme="minorHAnsi" w:eastAsiaTheme="minorEastAsia" w:hAnsiTheme="minorHAnsi"/>
            <w:b w:val="0"/>
            <w:noProof/>
            <w:sz w:val="22"/>
            <w:lang w:eastAsia="en-US"/>
          </w:rPr>
          <w:tab/>
        </w:r>
        <w:r w:rsidRPr="00CE5728">
          <w:rPr>
            <w:rStyle w:val="Hyperlink"/>
            <w:noProof/>
            <w:lang w:val="en-GB"/>
          </w:rPr>
          <w:t>For CG PUSCH transmission towards multiple TRPs, support Alt.1.</w:t>
        </w:r>
      </w:hyperlink>
    </w:p>
    <w:p w14:paraId="7FD81613" w14:textId="7799E56B"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8" w:history="1">
        <w:r w:rsidRPr="00CE5728">
          <w:rPr>
            <w:rStyle w:val="Hyperlink"/>
            <w:noProof/>
            <w:lang w:val="en-GB"/>
          </w:rPr>
          <w:t>Proposal 19</w:t>
        </w:r>
        <w:r>
          <w:rPr>
            <w:rFonts w:asciiTheme="minorHAnsi" w:eastAsiaTheme="minorEastAsia" w:hAnsiTheme="minorHAnsi"/>
            <w:b w:val="0"/>
            <w:noProof/>
            <w:sz w:val="22"/>
            <w:lang w:eastAsia="en-US"/>
          </w:rPr>
          <w:tab/>
        </w:r>
        <w:r w:rsidRPr="00CE5728">
          <w:rPr>
            <w:rStyle w:val="Hyperlink"/>
            <w:noProof/>
            <w:lang w:val="en-GB"/>
          </w:rPr>
          <w:t xml:space="preserve">Reuse the same RV mapping method as in PUSCH repetition Type A for PUSCH </w:t>
        </w:r>
        <w:r w:rsidRPr="00CE5728">
          <w:rPr>
            <w:rStyle w:val="Hyperlink"/>
            <w:noProof/>
          </w:rPr>
          <w:t>repetition</w:t>
        </w:r>
        <w:r w:rsidRPr="00CE5728">
          <w:rPr>
            <w:rStyle w:val="Hyperlink"/>
            <w:noProof/>
            <w:lang w:val="en-GB"/>
          </w:rPr>
          <w:t xml:space="preserve"> Type B</w:t>
        </w:r>
      </w:hyperlink>
    </w:p>
    <w:p w14:paraId="1FD3D502" w14:textId="22457A58"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69" w:history="1">
        <w:r w:rsidRPr="00CE5728">
          <w:rPr>
            <w:rStyle w:val="Hyperlink"/>
            <w:noProof/>
          </w:rPr>
          <w:t>Proposal 20</w:t>
        </w:r>
        <w:r>
          <w:rPr>
            <w:rFonts w:asciiTheme="minorHAnsi" w:eastAsiaTheme="minorEastAsia" w:hAnsiTheme="minorHAnsi"/>
            <w:b w:val="0"/>
            <w:noProof/>
            <w:sz w:val="22"/>
            <w:lang w:eastAsia="en-US"/>
          </w:rPr>
          <w:tab/>
        </w:r>
        <w:r w:rsidRPr="00CE5728">
          <w:rPr>
            <w:rStyle w:val="Hyperlink"/>
            <w:noProof/>
          </w:rPr>
          <w:t>Consider allowing back-to-back scheduling of PUSCH repetitions via multiple DCIs over multiple TRPs in NR Rel-17.</w:t>
        </w:r>
      </w:hyperlink>
    </w:p>
    <w:p w14:paraId="1C9F7C2E" w14:textId="048E4B53"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70" w:history="1">
        <w:r w:rsidRPr="00CE5728">
          <w:rPr>
            <w:rStyle w:val="Hyperlink"/>
            <w:noProof/>
          </w:rPr>
          <w:t>Proposal 21</w:t>
        </w:r>
        <w:r>
          <w:rPr>
            <w:rFonts w:asciiTheme="minorHAnsi" w:eastAsiaTheme="minorEastAsia" w:hAnsiTheme="minorHAnsi"/>
            <w:b w:val="0"/>
            <w:noProof/>
            <w:sz w:val="22"/>
            <w:lang w:eastAsia="en-US"/>
          </w:rPr>
          <w:tab/>
        </w:r>
        <w:r w:rsidRPr="00CE5728">
          <w:rPr>
            <w:rStyle w:val="Hyperlink"/>
            <w:noProof/>
          </w:rPr>
          <w:t>To improve A-CSI reliability, support A-CSI multiplexing on at least two PUSCH occasions towards different TRPs in NR Rel-17.</w:t>
        </w:r>
      </w:hyperlink>
    </w:p>
    <w:p w14:paraId="2D6BAB02" w14:textId="42B081C2"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71" w:history="1">
        <w:r w:rsidRPr="00CE5728">
          <w:rPr>
            <w:rStyle w:val="Hyperlink"/>
            <w:noProof/>
            <w:lang w:val="en-GB"/>
          </w:rPr>
          <w:t>Proposal 22</w:t>
        </w:r>
        <w:r>
          <w:rPr>
            <w:rFonts w:asciiTheme="minorHAnsi" w:eastAsiaTheme="minorEastAsia" w:hAnsiTheme="minorHAnsi"/>
            <w:b w:val="0"/>
            <w:noProof/>
            <w:sz w:val="22"/>
            <w:lang w:eastAsia="en-US"/>
          </w:rPr>
          <w:tab/>
        </w:r>
        <w:r w:rsidRPr="00CE5728">
          <w:rPr>
            <w:rStyle w:val="Hyperlink"/>
            <w:noProof/>
            <w:lang w:val="en-GB"/>
          </w:rPr>
          <w:t>Intra-slot beam hopping (Scheme 2) is not supported in NR Rel-17.</w:t>
        </w:r>
      </w:hyperlink>
    </w:p>
    <w:p w14:paraId="168C2B58" w14:textId="1CC39EE3"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72" w:history="1">
        <w:r w:rsidRPr="00CE5728">
          <w:rPr>
            <w:rStyle w:val="Hyperlink"/>
            <w:noProof/>
          </w:rPr>
          <w:t>Proposal 23</w:t>
        </w:r>
        <w:r>
          <w:rPr>
            <w:rFonts w:asciiTheme="minorHAnsi" w:eastAsiaTheme="minorEastAsia" w:hAnsiTheme="minorHAnsi"/>
            <w:b w:val="0"/>
            <w:noProof/>
            <w:sz w:val="22"/>
            <w:lang w:eastAsia="en-US"/>
          </w:rPr>
          <w:tab/>
        </w:r>
        <w:r w:rsidRPr="00CE5728">
          <w:rPr>
            <w:rStyle w:val="Hyperlink"/>
            <w:noProof/>
            <w:lang w:val="en-GB"/>
          </w:rPr>
          <w:t>Support</w:t>
        </w:r>
        <w:r w:rsidRPr="00CE5728">
          <w:rPr>
            <w:rStyle w:val="Hyperlink"/>
            <w:noProof/>
          </w:rPr>
          <w:t xml:space="preserve"> </w:t>
        </w:r>
        <w:r w:rsidRPr="00CE5728">
          <w:rPr>
            <w:rStyle w:val="Hyperlink"/>
            <w:noProof/>
            <w:lang w:val="en-GB"/>
          </w:rPr>
          <w:t>Multi-TRP intra-slot repetition (Scheme 3) in NR Rel-17</w:t>
        </w:r>
      </w:hyperlink>
    </w:p>
    <w:p w14:paraId="1A678A9D" w14:textId="4D59DAAE"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73" w:history="1">
        <w:r w:rsidRPr="00CE5728">
          <w:rPr>
            <w:rStyle w:val="Hyperlink"/>
            <w:noProof/>
            <w:lang w:val="en-GB"/>
          </w:rPr>
          <w:t>Proposal 24</w:t>
        </w:r>
        <w:r>
          <w:rPr>
            <w:rFonts w:asciiTheme="minorHAnsi" w:eastAsiaTheme="minorEastAsia" w:hAnsiTheme="minorHAnsi"/>
            <w:b w:val="0"/>
            <w:noProof/>
            <w:sz w:val="22"/>
            <w:lang w:eastAsia="en-US"/>
          </w:rPr>
          <w:tab/>
        </w:r>
        <w:r w:rsidRPr="00CE5728">
          <w:rPr>
            <w:rStyle w:val="Hyperlink"/>
            <w:noProof/>
            <w:lang w:val="en-GB"/>
          </w:rPr>
          <w:t>Both short and long PUCCH formats are supported for Intra-slot repetition</w:t>
        </w:r>
      </w:hyperlink>
    </w:p>
    <w:p w14:paraId="113D72FE" w14:textId="770A2574" w:rsidR="00042588" w:rsidRDefault="00042588">
      <w:pPr>
        <w:pStyle w:val="TableofFigures"/>
        <w:tabs>
          <w:tab w:val="right" w:leader="dot" w:pos="9629"/>
        </w:tabs>
        <w:rPr>
          <w:rFonts w:asciiTheme="minorHAnsi" w:eastAsiaTheme="minorEastAsia" w:hAnsiTheme="minorHAnsi"/>
          <w:b w:val="0"/>
          <w:noProof/>
          <w:sz w:val="22"/>
          <w:lang w:eastAsia="en-US"/>
        </w:rPr>
      </w:pPr>
      <w:hyperlink w:anchor="_Toc61892574" w:history="1">
        <w:r w:rsidRPr="00CE5728">
          <w:rPr>
            <w:rStyle w:val="Hyperlink"/>
            <w:noProof/>
          </w:rPr>
          <w:t>Proposal 25</w:t>
        </w:r>
        <w:r>
          <w:rPr>
            <w:rFonts w:asciiTheme="minorHAnsi" w:eastAsiaTheme="minorEastAsia" w:hAnsiTheme="minorHAnsi"/>
            <w:b w:val="0"/>
            <w:noProof/>
            <w:sz w:val="22"/>
            <w:lang w:eastAsia="en-US"/>
          </w:rPr>
          <w:tab/>
        </w:r>
        <w:r w:rsidRPr="00CE5728">
          <w:rPr>
            <w:rStyle w:val="Hyperlink"/>
            <w:noProof/>
          </w:rPr>
          <w:t>For per TRP closed-loop power control for PUCCH, support either Option 3 (two TPC fields in DCI 1_1/1_2) or Option 4 (one codepoint in TPC field indicating two TPC values) in NR Rel-17.</w:t>
        </w:r>
      </w:hyperlink>
    </w:p>
    <w:p w14:paraId="2EA2D7A6" w14:textId="7D713876"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6686D79F" w:rsidR="00F507D1" w:rsidRPr="00CE0424" w:rsidRDefault="00F507D1" w:rsidP="00011B96">
      <w:pPr>
        <w:pStyle w:val="Heading1"/>
      </w:pPr>
      <w:bookmarkStart w:id="38" w:name="_In-sequence_SDU_delivery"/>
      <w:bookmarkEnd w:id="38"/>
      <w:r w:rsidRPr="00CE0424">
        <w:t>References</w:t>
      </w:r>
    </w:p>
    <w:p w14:paraId="1F9E483F" w14:textId="74F3CD17" w:rsidR="003A7EF3" w:rsidRDefault="001B080C" w:rsidP="00CE0424">
      <w:pPr>
        <w:pStyle w:val="Reference"/>
      </w:pPr>
      <w:bookmarkStart w:id="39" w:name="_Ref40275742"/>
      <w:bookmarkStart w:id="40" w:name="_Ref174151459"/>
      <w:bookmarkStart w:id="41" w:name="_Ref189809556"/>
      <w:r>
        <w:t>RP-19</w:t>
      </w:r>
      <w:r w:rsidR="00A501EF" w:rsidRPr="00A501EF">
        <w:t>3133</w:t>
      </w:r>
      <w:r w:rsidR="00A501EF">
        <w:t xml:space="preserve">, </w:t>
      </w:r>
      <w:r w:rsidRPr="001B080C">
        <w:t>New WID: Further enhancements on MIMO for NR</w:t>
      </w:r>
      <w:r w:rsidR="00A501EF">
        <w:t xml:space="preserve">, Samsung, RAN#86, </w:t>
      </w:r>
      <w:proofErr w:type="spellStart"/>
      <w:r w:rsidR="00A501EF">
        <w:t>Sitges</w:t>
      </w:r>
      <w:proofErr w:type="spellEnd"/>
      <w:r w:rsidR="00A501EF">
        <w:t>, December 2019</w:t>
      </w:r>
      <w:bookmarkEnd w:id="39"/>
      <w:bookmarkEnd w:id="40"/>
      <w:bookmarkEnd w:id="41"/>
      <w:r w:rsidR="004477B4">
        <w:t>.</w:t>
      </w:r>
    </w:p>
    <w:p w14:paraId="2208F799" w14:textId="68E1B680" w:rsidR="00C126E4" w:rsidRDefault="00C126E4" w:rsidP="00CE0424">
      <w:pPr>
        <w:pStyle w:val="Reference"/>
      </w:pPr>
      <w:bookmarkStart w:id="42" w:name="_Ref54347505"/>
      <w:r>
        <w:t>Chairman’s notes, RAN1#10</w:t>
      </w:r>
      <w:r w:rsidR="00C746C0">
        <w:t>3</w:t>
      </w:r>
      <w:r>
        <w:t xml:space="preserve">e, </w:t>
      </w:r>
      <w:r w:rsidR="001A7C98" w:rsidRPr="006B736E">
        <w:rPr>
          <w:bCs/>
        </w:rPr>
        <w:t>October 26</w:t>
      </w:r>
      <w:r w:rsidR="001A7C98" w:rsidRPr="006B736E">
        <w:rPr>
          <w:bCs/>
          <w:vertAlign w:val="superscript"/>
        </w:rPr>
        <w:t>th</w:t>
      </w:r>
      <w:r w:rsidR="001A7C98" w:rsidRPr="006B736E">
        <w:rPr>
          <w:bCs/>
        </w:rPr>
        <w:t xml:space="preserve"> – November 13</w:t>
      </w:r>
      <w:r w:rsidR="001A7C98" w:rsidRPr="006B736E">
        <w:rPr>
          <w:bCs/>
          <w:vertAlign w:val="superscript"/>
        </w:rPr>
        <w:t>th</w:t>
      </w:r>
      <w:r w:rsidR="001A7C98" w:rsidRPr="006B736E">
        <w:rPr>
          <w:bCs/>
        </w:rPr>
        <w:t>, 2020</w:t>
      </w:r>
      <w:r>
        <w:t>.</w:t>
      </w:r>
      <w:bookmarkEnd w:id="42"/>
    </w:p>
    <w:p w14:paraId="36233853" w14:textId="72CE28A6" w:rsidR="00435EE6" w:rsidRDefault="00435EE6" w:rsidP="00435EE6">
      <w:pPr>
        <w:pStyle w:val="Reference"/>
        <w:numPr>
          <w:ilvl w:val="0"/>
          <w:numId w:val="0"/>
        </w:numPr>
      </w:pPr>
    </w:p>
    <w:p w14:paraId="3938F76C" w14:textId="384A59CC" w:rsidR="00F8231C" w:rsidRDefault="00F8231C" w:rsidP="00011B96">
      <w:pPr>
        <w:pStyle w:val="Heading1"/>
      </w:pPr>
      <w:r>
        <w:t>Appendix</w:t>
      </w:r>
    </w:p>
    <w:p w14:paraId="14A7BC0B" w14:textId="0C0412EF" w:rsidR="00F8231C" w:rsidRDefault="00F8231C" w:rsidP="00F8231C"/>
    <w:p w14:paraId="0E9B6856" w14:textId="25D8B280" w:rsidR="00F8231C" w:rsidRDefault="00F8231C" w:rsidP="00411570">
      <w:pPr>
        <w:pStyle w:val="Heading2"/>
      </w:pPr>
      <w:r>
        <w:t>Simulation Assumptions for PUCCH</w:t>
      </w:r>
    </w:p>
    <w:tbl>
      <w:tblPr>
        <w:tblW w:w="9456" w:type="dxa"/>
        <w:tblCellMar>
          <w:left w:w="0" w:type="dxa"/>
          <w:right w:w="0" w:type="dxa"/>
        </w:tblCellMar>
        <w:tblLook w:val="04A0" w:firstRow="1" w:lastRow="0" w:firstColumn="1" w:lastColumn="0" w:noHBand="0" w:noVBand="1"/>
      </w:tblPr>
      <w:tblGrid>
        <w:gridCol w:w="3140"/>
        <w:gridCol w:w="6316"/>
      </w:tblGrid>
      <w:tr w:rsidR="00F8231C" w:rsidRPr="00F8231C" w14:paraId="1394EBE7" w14:textId="77777777" w:rsidTr="00A743C8">
        <w:trPr>
          <w:trHeight w:val="100"/>
        </w:trPr>
        <w:tc>
          <w:tcPr>
            <w:tcW w:w="31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B04A24B" w14:textId="77777777" w:rsidR="00F8231C" w:rsidRPr="00E34BE1" w:rsidRDefault="00F8231C">
            <w:pPr>
              <w:pStyle w:val="NormalWeb"/>
              <w:wordWrap w:val="0"/>
              <w:spacing w:before="0" w:beforeAutospacing="0" w:after="0" w:afterAutospacing="0" w:line="256" w:lineRule="auto"/>
              <w:jc w:val="center"/>
              <w:rPr>
                <w:rFonts w:ascii="Arial" w:hAnsi="Arial"/>
              </w:rPr>
            </w:pPr>
            <w:r w:rsidRPr="00E34BE1">
              <w:rPr>
                <w:rFonts w:ascii="Arial" w:eastAsia="Malgun Gothic" w:hAnsi="Arial"/>
                <w:color w:val="181818"/>
                <w:kern w:val="2"/>
              </w:rPr>
              <w:t>Parameters</w:t>
            </w:r>
          </w:p>
        </w:tc>
        <w:tc>
          <w:tcPr>
            <w:tcW w:w="631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BD2DDD4" w14:textId="77777777" w:rsidR="00F8231C" w:rsidRPr="00E34BE1" w:rsidRDefault="00F8231C">
            <w:pPr>
              <w:pStyle w:val="NormalWeb"/>
              <w:wordWrap w:val="0"/>
              <w:spacing w:before="0" w:beforeAutospacing="0" w:after="0" w:afterAutospacing="0" w:line="256" w:lineRule="auto"/>
              <w:jc w:val="center"/>
              <w:rPr>
                <w:rFonts w:ascii="Arial" w:hAnsi="Arial"/>
              </w:rPr>
            </w:pPr>
            <w:r w:rsidRPr="00E34BE1">
              <w:rPr>
                <w:rFonts w:ascii="Arial" w:eastAsia="Malgun Gothic" w:hAnsi="Arial"/>
                <w:color w:val="181818"/>
                <w:kern w:val="2"/>
              </w:rPr>
              <w:t xml:space="preserve"> Values</w:t>
            </w:r>
          </w:p>
        </w:tc>
      </w:tr>
      <w:tr w:rsidR="00F8231C" w:rsidRPr="00F8231C" w14:paraId="0B192FB9" w14:textId="77777777" w:rsidTr="00A743C8">
        <w:trPr>
          <w:trHeight w:val="225"/>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AC752"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Baseline schemes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D7CCB" w14:textId="22F4E1EC"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Single TRP Rel-15 PUCCH with repetition</w:t>
            </w:r>
          </w:p>
        </w:tc>
      </w:tr>
      <w:tr w:rsidR="00F8231C" w:rsidRPr="00F8231C" w14:paraId="494D67E1" w14:textId="77777777" w:rsidTr="00A743C8">
        <w:trPr>
          <w:trHeight w:val="225"/>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8739E"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mTRP schemes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86311" w14:textId="0B200E6D"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Intra-slot repetition over 2 TRPs</w:t>
            </w:r>
          </w:p>
        </w:tc>
      </w:tr>
      <w:tr w:rsidR="00F8231C" w:rsidRPr="00F8231C" w14:paraId="6DE09A14" w14:textId="77777777" w:rsidTr="00A743C8">
        <w:trPr>
          <w:trHeight w:val="101"/>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70160"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lastRenderedPageBreak/>
              <w:t>PUCCH formats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C8328"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Formats 0 to 4</w:t>
            </w:r>
          </w:p>
        </w:tc>
      </w:tr>
      <w:tr w:rsidR="00F8231C" w:rsidRPr="00F8231C" w14:paraId="6A99AA80" w14:textId="77777777" w:rsidTr="00A743C8">
        <w:trPr>
          <w:trHeight w:val="111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3D78B"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 xml:space="preserve"># symbols </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0C716"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0: 2 for single TRP, 1 for mTRP with 2 repetitions</w:t>
            </w:r>
          </w:p>
          <w:p w14:paraId="58127DCB"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1: 8 for single TRP, 4 for mTRP with 2 repetitions</w:t>
            </w:r>
          </w:p>
          <w:p w14:paraId="5870B6AD"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2: 2  for single TRP, 1 for mTRP with 2 repetitions</w:t>
            </w:r>
          </w:p>
          <w:p w14:paraId="2CD10AD7"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4: 14 for single TRP, 7 for mTRP with 2 repetitions</w:t>
            </w:r>
          </w:p>
        </w:tc>
      </w:tr>
      <w:tr w:rsidR="00F8231C" w:rsidRPr="00F8231C" w14:paraId="505C81F2" w14:textId="77777777" w:rsidTr="00A743C8">
        <w:trPr>
          <w:trHeight w:val="110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EECE2"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 xml:space="preserve"># of RBs </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261A9"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0: 1</w:t>
            </w:r>
          </w:p>
          <w:p w14:paraId="08A955C8"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1: 1</w:t>
            </w:r>
          </w:p>
          <w:p w14:paraId="634C94C6"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2: 7</w:t>
            </w:r>
          </w:p>
          <w:p w14:paraId="378DA76B"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4: 1</w:t>
            </w:r>
          </w:p>
        </w:tc>
      </w:tr>
      <w:tr w:rsidR="00F8231C" w:rsidRPr="00F8231C" w14:paraId="79A5EA68" w14:textId="77777777" w:rsidTr="00A743C8">
        <w:trPr>
          <w:trHeight w:val="10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20519"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UCI payload</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BA3DF0"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0: 2</w:t>
            </w:r>
          </w:p>
          <w:p w14:paraId="05E70053"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1: 2</w:t>
            </w:r>
          </w:p>
          <w:p w14:paraId="0A04255B"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2: 8</w:t>
            </w:r>
          </w:p>
          <w:p w14:paraId="63D4E6C4"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Format 4: 4</w:t>
            </w:r>
          </w:p>
        </w:tc>
      </w:tr>
      <w:tr w:rsidR="00F8231C" w:rsidRPr="00F8231C" w14:paraId="60B55656" w14:textId="77777777" w:rsidTr="00A743C8">
        <w:trPr>
          <w:trHeight w:val="13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E85A0"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Precoding assumptions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9300E" w14:textId="6261512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PMI</w:t>
            </w:r>
            <w:r>
              <w:rPr>
                <w:rFonts w:ascii="Arial" w:eastAsia="Malgun Gothic" w:hAnsi="Arial"/>
                <w:color w:val="181818"/>
                <w:kern w:val="2"/>
              </w:rPr>
              <w:t xml:space="preserve"> based</w:t>
            </w:r>
          </w:p>
        </w:tc>
      </w:tr>
      <w:tr w:rsidR="00F8231C" w:rsidRPr="00F8231C" w14:paraId="6A43B029"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E0580"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Frequency hopping</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5B453"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On</w:t>
            </w:r>
          </w:p>
        </w:tc>
      </w:tr>
      <w:tr w:rsidR="00F8231C" w:rsidRPr="00F8231C" w14:paraId="796D2770"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A1732"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Blocking enabled</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8AE23"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yes</w:t>
            </w:r>
          </w:p>
        </w:tc>
      </w:tr>
      <w:tr w:rsidR="00F8231C" w:rsidRPr="00F8231C" w14:paraId="49D7D6B0" w14:textId="77777777" w:rsidTr="00A743C8">
        <w:trPr>
          <w:trHeight w:val="22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EF2C4"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Blocking dB</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0FA"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10</w:t>
            </w:r>
          </w:p>
        </w:tc>
      </w:tr>
      <w:tr w:rsidR="00F8231C" w:rsidRPr="00F8231C" w14:paraId="56D72297"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3FF0B"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Blocking prob per TRP</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C326C"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10%</w:t>
            </w:r>
          </w:p>
        </w:tc>
      </w:tr>
      <w:tr w:rsidR="00F8231C" w:rsidRPr="00F8231C" w14:paraId="4F5C265D" w14:textId="77777777" w:rsidTr="00A743C8">
        <w:trPr>
          <w:trHeight w:val="12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6CE07" w14:textId="58E93628"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 xml:space="preserve">Power offset between TRPs </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AADD9" w14:textId="3CEB2785"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0</w:t>
            </w:r>
            <w:r>
              <w:rPr>
                <w:rFonts w:ascii="Arial" w:eastAsia="Malgun Gothic" w:hAnsi="Arial"/>
                <w:color w:val="181818"/>
                <w:kern w:val="2"/>
              </w:rPr>
              <w:t xml:space="preserve"> dB</w:t>
            </w:r>
          </w:p>
        </w:tc>
      </w:tr>
      <w:tr w:rsidR="00F8231C" w:rsidRPr="00F8231C" w14:paraId="6760531E" w14:textId="77777777" w:rsidTr="00A743C8">
        <w:trPr>
          <w:trHeight w:val="23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89108"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Simultaneous Rx from 2 TRPs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0B22E" w14:textId="4DE37C7C" w:rsidR="00F8231C" w:rsidRPr="00E34BE1" w:rsidRDefault="00F8231C">
            <w:pPr>
              <w:pStyle w:val="NormalWeb"/>
              <w:wordWrap w:val="0"/>
              <w:spacing w:before="0" w:beforeAutospacing="0" w:after="0" w:afterAutospacing="0" w:line="256" w:lineRule="auto"/>
              <w:rPr>
                <w:rFonts w:ascii="Arial" w:hAnsi="Arial"/>
              </w:rPr>
            </w:pPr>
            <w:r>
              <w:rPr>
                <w:rFonts w:ascii="Arial" w:hAnsi="Arial"/>
              </w:rPr>
              <w:t>No</w:t>
            </w:r>
          </w:p>
        </w:tc>
      </w:tr>
      <w:tr w:rsidR="00F8231C" w:rsidRPr="00F8231C" w14:paraId="45B2D470"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19FE1"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Channel estimation</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F6FDA" w14:textId="77777777" w:rsidR="00F8231C" w:rsidRPr="00E34BE1" w:rsidRDefault="00F8231C">
            <w:pPr>
              <w:pStyle w:val="NormalWeb"/>
              <w:wordWrap w:val="0"/>
              <w:spacing w:before="0" w:beforeAutospacing="0" w:after="0" w:afterAutospacing="0" w:line="256" w:lineRule="auto"/>
              <w:rPr>
                <w:rFonts w:ascii="Arial" w:hAnsi="Arial"/>
              </w:rPr>
            </w:pPr>
            <w:r w:rsidRPr="00E34BE1">
              <w:rPr>
                <w:rFonts w:ascii="Arial" w:eastAsia="Malgun Gothic" w:hAnsi="Arial"/>
                <w:color w:val="181818"/>
                <w:kern w:val="2"/>
              </w:rPr>
              <w:t>Practical</w:t>
            </w:r>
          </w:p>
        </w:tc>
      </w:tr>
      <w:tr w:rsidR="00F8231C" w:rsidRPr="00F8231C" w14:paraId="053CBBE9"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653AE" w14:textId="51BA0052" w:rsidR="00F8231C" w:rsidRPr="00F8231C" w:rsidRDefault="00F8231C">
            <w:pPr>
              <w:pStyle w:val="NormalWeb"/>
              <w:wordWrap w:val="0"/>
              <w:spacing w:before="0" w:beforeAutospacing="0" w:after="0" w:afterAutospacing="0" w:line="256" w:lineRule="auto"/>
              <w:rPr>
                <w:rFonts w:ascii="Arial" w:eastAsia="Malgun Gothic" w:hAnsi="Arial"/>
                <w:color w:val="181818"/>
                <w:kern w:val="2"/>
              </w:rPr>
            </w:pPr>
            <w:r>
              <w:rPr>
                <w:rFonts w:ascii="Arial" w:eastAsia="Malgun Gothic" w:hAnsi="Arial"/>
                <w:color w:val="181818"/>
                <w:kern w:val="2"/>
              </w:rPr>
              <w:t>Soft combining</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551614" w14:textId="4EDE9D7F" w:rsidR="00F8231C" w:rsidRPr="00F8231C" w:rsidRDefault="00F8231C">
            <w:pPr>
              <w:pStyle w:val="NormalWeb"/>
              <w:wordWrap w:val="0"/>
              <w:spacing w:before="0" w:beforeAutospacing="0" w:after="0" w:afterAutospacing="0" w:line="256" w:lineRule="auto"/>
              <w:rPr>
                <w:rFonts w:ascii="Arial" w:eastAsia="Malgun Gothic" w:hAnsi="Arial"/>
                <w:color w:val="181818"/>
                <w:kern w:val="2"/>
              </w:rPr>
            </w:pPr>
            <w:r>
              <w:rPr>
                <w:rFonts w:ascii="Arial" w:eastAsia="Malgun Gothic" w:hAnsi="Arial"/>
                <w:color w:val="181818"/>
                <w:kern w:val="2"/>
              </w:rPr>
              <w:t>yes</w:t>
            </w:r>
          </w:p>
        </w:tc>
      </w:tr>
      <w:tr w:rsidR="00F8231C" w:rsidRPr="00F8231C" w14:paraId="01B907F8" w14:textId="77777777" w:rsidTr="00A743C8">
        <w:trPr>
          <w:trHeight w:val="216"/>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76CDC" w14:textId="6777667D" w:rsidR="00F8231C" w:rsidRDefault="00F8231C">
            <w:pPr>
              <w:pStyle w:val="NormalWeb"/>
              <w:wordWrap w:val="0"/>
              <w:spacing w:before="0" w:beforeAutospacing="0" w:after="0" w:afterAutospacing="0" w:line="256" w:lineRule="auto"/>
              <w:rPr>
                <w:rFonts w:ascii="Arial" w:eastAsia="Malgun Gothic" w:hAnsi="Arial"/>
                <w:color w:val="181818"/>
                <w:kern w:val="2"/>
              </w:rPr>
            </w:pPr>
            <w:r>
              <w:rPr>
                <w:rFonts w:ascii="Arial" w:eastAsia="Malgun Gothic" w:hAnsi="Arial"/>
                <w:color w:val="181818"/>
                <w:kern w:val="2"/>
              </w:rPr>
              <w:t>Scenarios</w:t>
            </w:r>
          </w:p>
        </w:tc>
        <w:tc>
          <w:tcPr>
            <w:tcW w:w="6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981DB8" w14:textId="6726827B" w:rsidR="00F8231C" w:rsidRDefault="00F8231C">
            <w:pPr>
              <w:pStyle w:val="NormalWeb"/>
              <w:wordWrap w:val="0"/>
              <w:spacing w:before="0" w:beforeAutospacing="0" w:after="0" w:afterAutospacing="0" w:line="256" w:lineRule="auto"/>
              <w:rPr>
                <w:rFonts w:ascii="Arial" w:eastAsia="Malgun Gothic" w:hAnsi="Arial"/>
                <w:color w:val="181818"/>
                <w:kern w:val="2"/>
              </w:rPr>
            </w:pPr>
            <w:r>
              <w:rPr>
                <w:rFonts w:ascii="Arial" w:eastAsia="Malgun Gothic" w:hAnsi="Arial"/>
                <w:color w:val="181818"/>
                <w:kern w:val="2"/>
              </w:rPr>
              <w:t>Indoor hot-spot at 4GHz</w:t>
            </w:r>
          </w:p>
        </w:tc>
      </w:tr>
    </w:tbl>
    <w:p w14:paraId="656C7EED" w14:textId="77777777" w:rsidR="00F8231C" w:rsidRPr="00F8231C" w:rsidRDefault="00F8231C" w:rsidP="00F8231C"/>
    <w:p w14:paraId="135713B3" w14:textId="77777777" w:rsidR="003A7EF3" w:rsidRPr="00CE0424" w:rsidRDefault="003A7EF3" w:rsidP="00F8231C"/>
    <w:sectPr w:rsidR="003A7EF3" w:rsidRPr="00CE0424" w:rsidSect="00C473A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680CA9D" w16cex:dateUtc="2021-01-14T13:17:00Z"/>
  <w16cex:commentExtensible w16cex:durableId="51886867" w16cex:dateUtc="2021-01-14T1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0F7F6" w14:textId="77777777" w:rsidR="0057254C" w:rsidRDefault="0057254C">
      <w:r>
        <w:separator/>
      </w:r>
    </w:p>
  </w:endnote>
  <w:endnote w:type="continuationSeparator" w:id="0">
    <w:p w14:paraId="7CC2B2D2" w14:textId="77777777" w:rsidR="0057254C" w:rsidRDefault="0057254C">
      <w:r>
        <w:continuationSeparator/>
      </w:r>
    </w:p>
  </w:endnote>
  <w:endnote w:type="continuationNotice" w:id="1">
    <w:p w14:paraId="11C14BBB" w14:textId="77777777" w:rsidR="0057254C" w:rsidRDefault="00572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330838" w:rsidRDefault="003308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11980" w14:textId="77777777" w:rsidR="0057254C" w:rsidRDefault="0057254C">
      <w:r>
        <w:separator/>
      </w:r>
    </w:p>
  </w:footnote>
  <w:footnote w:type="continuationSeparator" w:id="0">
    <w:p w14:paraId="5C02E08B" w14:textId="77777777" w:rsidR="0057254C" w:rsidRDefault="0057254C">
      <w:r>
        <w:continuationSeparator/>
      </w:r>
    </w:p>
  </w:footnote>
  <w:footnote w:type="continuationNotice" w:id="1">
    <w:p w14:paraId="7410C7CF" w14:textId="77777777" w:rsidR="0057254C" w:rsidRDefault="005725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51456"/>
    <w:multiLevelType w:val="hybridMultilevel"/>
    <w:tmpl w:val="B824D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DA3536"/>
    <w:multiLevelType w:val="hybridMultilevel"/>
    <w:tmpl w:val="1FDA3536"/>
    <w:lvl w:ilvl="0" w:tplc="CC741328">
      <w:start w:val="1"/>
      <w:numFmt w:val="bullet"/>
      <w:lvlText w:val=""/>
      <w:lvlJc w:val="left"/>
      <w:pPr>
        <w:ind w:left="720" w:hanging="360"/>
      </w:pPr>
      <w:rPr>
        <w:rFonts w:ascii="Symbol" w:hAnsi="Symbol" w:hint="default"/>
      </w:rPr>
    </w:lvl>
    <w:lvl w:ilvl="1" w:tplc="6A6E6B8A">
      <w:start w:val="1"/>
      <w:numFmt w:val="bullet"/>
      <w:lvlText w:val="o"/>
      <w:lvlJc w:val="left"/>
      <w:pPr>
        <w:ind w:left="1440" w:hanging="360"/>
      </w:pPr>
      <w:rPr>
        <w:rFonts w:ascii="Courier New" w:hAnsi="Courier New" w:cs="Courier New" w:hint="default"/>
      </w:rPr>
    </w:lvl>
    <w:lvl w:ilvl="2" w:tplc="F158424E">
      <w:start w:val="1"/>
      <w:numFmt w:val="bullet"/>
      <w:lvlText w:val=""/>
      <w:lvlJc w:val="left"/>
      <w:pPr>
        <w:ind w:left="2160" w:hanging="360"/>
      </w:pPr>
      <w:rPr>
        <w:rFonts w:ascii="Wingdings" w:hAnsi="Wingdings" w:hint="default"/>
      </w:rPr>
    </w:lvl>
    <w:lvl w:ilvl="3" w:tplc="FDAA051E">
      <w:start w:val="1"/>
      <w:numFmt w:val="bullet"/>
      <w:lvlText w:val=""/>
      <w:lvlJc w:val="left"/>
      <w:pPr>
        <w:ind w:left="2880" w:hanging="360"/>
      </w:pPr>
      <w:rPr>
        <w:rFonts w:ascii="Symbol" w:hAnsi="Symbol" w:hint="default"/>
      </w:rPr>
    </w:lvl>
    <w:lvl w:ilvl="4" w:tplc="979229D6">
      <w:start w:val="1"/>
      <w:numFmt w:val="bullet"/>
      <w:lvlText w:val="o"/>
      <w:lvlJc w:val="left"/>
      <w:pPr>
        <w:ind w:left="3600" w:hanging="360"/>
      </w:pPr>
      <w:rPr>
        <w:rFonts w:ascii="Courier New" w:hAnsi="Courier New" w:cs="Courier New" w:hint="default"/>
      </w:rPr>
    </w:lvl>
    <w:lvl w:ilvl="5" w:tplc="80F4AB9E">
      <w:start w:val="1"/>
      <w:numFmt w:val="bullet"/>
      <w:lvlText w:val=""/>
      <w:lvlJc w:val="left"/>
      <w:pPr>
        <w:ind w:left="4320" w:hanging="360"/>
      </w:pPr>
      <w:rPr>
        <w:rFonts w:ascii="Wingdings" w:hAnsi="Wingdings" w:hint="default"/>
      </w:rPr>
    </w:lvl>
    <w:lvl w:ilvl="6" w:tplc="5AF4A494">
      <w:start w:val="1"/>
      <w:numFmt w:val="bullet"/>
      <w:lvlText w:val=""/>
      <w:lvlJc w:val="left"/>
      <w:pPr>
        <w:ind w:left="5040" w:hanging="360"/>
      </w:pPr>
      <w:rPr>
        <w:rFonts w:ascii="Symbol" w:hAnsi="Symbol" w:hint="default"/>
      </w:rPr>
    </w:lvl>
    <w:lvl w:ilvl="7" w:tplc="6D723D5C">
      <w:start w:val="1"/>
      <w:numFmt w:val="bullet"/>
      <w:lvlText w:val="o"/>
      <w:lvlJc w:val="left"/>
      <w:pPr>
        <w:ind w:left="5760" w:hanging="360"/>
      </w:pPr>
      <w:rPr>
        <w:rFonts w:ascii="Courier New" w:hAnsi="Courier New" w:cs="Courier New" w:hint="default"/>
      </w:rPr>
    </w:lvl>
    <w:lvl w:ilvl="8" w:tplc="62CEEB00">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04E09"/>
    <w:multiLevelType w:val="hybridMultilevel"/>
    <w:tmpl w:val="27B04E09"/>
    <w:lvl w:ilvl="0" w:tplc="58029A68">
      <w:start w:val="1"/>
      <w:numFmt w:val="bullet"/>
      <w:lvlText w:val=""/>
      <w:lvlJc w:val="left"/>
      <w:pPr>
        <w:ind w:left="720" w:hanging="360"/>
      </w:pPr>
      <w:rPr>
        <w:rFonts w:ascii="Symbol" w:hAnsi="Symbol" w:hint="default"/>
      </w:rPr>
    </w:lvl>
    <w:lvl w:ilvl="1" w:tplc="297E377C">
      <w:start w:val="1"/>
      <w:numFmt w:val="bullet"/>
      <w:lvlText w:val="o"/>
      <w:lvlJc w:val="left"/>
      <w:pPr>
        <w:ind w:left="1440" w:hanging="360"/>
      </w:pPr>
      <w:rPr>
        <w:rFonts w:ascii="Courier New" w:hAnsi="Courier New" w:cs="Courier New" w:hint="default"/>
      </w:rPr>
    </w:lvl>
    <w:lvl w:ilvl="2" w:tplc="E2B490BA">
      <w:start w:val="1"/>
      <w:numFmt w:val="bullet"/>
      <w:lvlText w:val=""/>
      <w:lvlJc w:val="left"/>
      <w:pPr>
        <w:ind w:left="2160" w:hanging="360"/>
      </w:pPr>
      <w:rPr>
        <w:rFonts w:ascii="Wingdings" w:hAnsi="Wingdings" w:hint="default"/>
      </w:rPr>
    </w:lvl>
    <w:lvl w:ilvl="3" w:tplc="B2307C50">
      <w:start w:val="1"/>
      <w:numFmt w:val="bullet"/>
      <w:lvlText w:val=""/>
      <w:lvlJc w:val="left"/>
      <w:pPr>
        <w:ind w:left="2880" w:hanging="360"/>
      </w:pPr>
      <w:rPr>
        <w:rFonts w:ascii="Symbol" w:hAnsi="Symbol" w:hint="default"/>
      </w:rPr>
    </w:lvl>
    <w:lvl w:ilvl="4" w:tplc="7D849978">
      <w:start w:val="1"/>
      <w:numFmt w:val="bullet"/>
      <w:lvlText w:val="o"/>
      <w:lvlJc w:val="left"/>
      <w:pPr>
        <w:ind w:left="3600" w:hanging="360"/>
      </w:pPr>
      <w:rPr>
        <w:rFonts w:ascii="Courier New" w:hAnsi="Courier New" w:cs="Courier New" w:hint="default"/>
      </w:rPr>
    </w:lvl>
    <w:lvl w:ilvl="5" w:tplc="1806EC1A">
      <w:start w:val="1"/>
      <w:numFmt w:val="bullet"/>
      <w:lvlText w:val=""/>
      <w:lvlJc w:val="left"/>
      <w:pPr>
        <w:ind w:left="4320" w:hanging="360"/>
      </w:pPr>
      <w:rPr>
        <w:rFonts w:ascii="Wingdings" w:hAnsi="Wingdings" w:hint="default"/>
      </w:rPr>
    </w:lvl>
    <w:lvl w:ilvl="6" w:tplc="21A2A130">
      <w:start w:val="1"/>
      <w:numFmt w:val="bullet"/>
      <w:lvlText w:val=""/>
      <w:lvlJc w:val="left"/>
      <w:pPr>
        <w:ind w:left="5040" w:hanging="360"/>
      </w:pPr>
      <w:rPr>
        <w:rFonts w:ascii="Symbol" w:hAnsi="Symbol" w:hint="default"/>
      </w:rPr>
    </w:lvl>
    <w:lvl w:ilvl="7" w:tplc="4D66C920">
      <w:start w:val="1"/>
      <w:numFmt w:val="bullet"/>
      <w:lvlText w:val="o"/>
      <w:lvlJc w:val="left"/>
      <w:pPr>
        <w:ind w:left="5760" w:hanging="360"/>
      </w:pPr>
      <w:rPr>
        <w:rFonts w:ascii="Courier New" w:hAnsi="Courier New" w:cs="Courier New" w:hint="default"/>
      </w:rPr>
    </w:lvl>
    <w:lvl w:ilvl="8" w:tplc="487E5FF0">
      <w:start w:val="1"/>
      <w:numFmt w:val="bullet"/>
      <w:lvlText w:val=""/>
      <w:lvlJc w:val="left"/>
      <w:pPr>
        <w:ind w:left="6480" w:hanging="360"/>
      </w:pPr>
      <w:rPr>
        <w:rFonts w:ascii="Wingdings" w:hAnsi="Wingdings" w:hint="default"/>
      </w:rPr>
    </w:lvl>
  </w:abstractNum>
  <w:abstractNum w:abstractNumId="8" w15:restartNumberingAfterBreak="0">
    <w:nsid w:val="2AA77E4C"/>
    <w:multiLevelType w:val="hybridMultilevel"/>
    <w:tmpl w:val="01AEF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E7636"/>
    <w:multiLevelType w:val="hybridMultilevel"/>
    <w:tmpl w:val="31CE7636"/>
    <w:lvl w:ilvl="0" w:tplc="3D6CD9B0">
      <w:start w:val="1"/>
      <w:numFmt w:val="bullet"/>
      <w:lvlText w:val=""/>
      <w:lvlJc w:val="left"/>
      <w:pPr>
        <w:ind w:left="720" w:hanging="360"/>
      </w:pPr>
      <w:rPr>
        <w:rFonts w:ascii="Symbol" w:hAnsi="Symbol" w:hint="default"/>
      </w:rPr>
    </w:lvl>
    <w:lvl w:ilvl="1" w:tplc="F7701820">
      <w:start w:val="1"/>
      <w:numFmt w:val="bullet"/>
      <w:lvlText w:val="o"/>
      <w:lvlJc w:val="left"/>
      <w:pPr>
        <w:ind w:left="1440" w:hanging="360"/>
      </w:pPr>
      <w:rPr>
        <w:rFonts w:ascii="Courier New" w:hAnsi="Courier New" w:cs="Courier New" w:hint="default"/>
      </w:rPr>
    </w:lvl>
    <w:lvl w:ilvl="2" w:tplc="CD3E5BDE">
      <w:start w:val="1"/>
      <w:numFmt w:val="bullet"/>
      <w:lvlText w:val=""/>
      <w:lvlJc w:val="left"/>
      <w:pPr>
        <w:ind w:left="2160" w:hanging="360"/>
      </w:pPr>
      <w:rPr>
        <w:rFonts w:ascii="Wingdings" w:hAnsi="Wingdings" w:hint="default"/>
      </w:rPr>
    </w:lvl>
    <w:lvl w:ilvl="3" w:tplc="CC381E20">
      <w:start w:val="1"/>
      <w:numFmt w:val="bullet"/>
      <w:lvlText w:val=""/>
      <w:lvlJc w:val="left"/>
      <w:pPr>
        <w:ind w:left="2880" w:hanging="360"/>
      </w:pPr>
      <w:rPr>
        <w:rFonts w:ascii="Symbol" w:hAnsi="Symbol" w:hint="default"/>
      </w:rPr>
    </w:lvl>
    <w:lvl w:ilvl="4" w:tplc="FBD8519A">
      <w:start w:val="1"/>
      <w:numFmt w:val="bullet"/>
      <w:lvlText w:val="o"/>
      <w:lvlJc w:val="left"/>
      <w:pPr>
        <w:ind w:left="3600" w:hanging="360"/>
      </w:pPr>
      <w:rPr>
        <w:rFonts w:ascii="Courier New" w:hAnsi="Courier New" w:cs="Courier New" w:hint="default"/>
      </w:rPr>
    </w:lvl>
    <w:lvl w:ilvl="5" w:tplc="DBDAD538">
      <w:start w:val="1"/>
      <w:numFmt w:val="bullet"/>
      <w:lvlText w:val=""/>
      <w:lvlJc w:val="left"/>
      <w:pPr>
        <w:ind w:left="4320" w:hanging="360"/>
      </w:pPr>
      <w:rPr>
        <w:rFonts w:ascii="Wingdings" w:hAnsi="Wingdings" w:hint="default"/>
      </w:rPr>
    </w:lvl>
    <w:lvl w:ilvl="6" w:tplc="55DC4C2A">
      <w:start w:val="1"/>
      <w:numFmt w:val="bullet"/>
      <w:lvlText w:val=""/>
      <w:lvlJc w:val="left"/>
      <w:pPr>
        <w:ind w:left="5040" w:hanging="360"/>
      </w:pPr>
      <w:rPr>
        <w:rFonts w:ascii="Symbol" w:hAnsi="Symbol" w:hint="default"/>
      </w:rPr>
    </w:lvl>
    <w:lvl w:ilvl="7" w:tplc="5A3E6A8A">
      <w:start w:val="1"/>
      <w:numFmt w:val="bullet"/>
      <w:lvlText w:val="o"/>
      <w:lvlJc w:val="left"/>
      <w:pPr>
        <w:ind w:left="5760" w:hanging="360"/>
      </w:pPr>
      <w:rPr>
        <w:rFonts w:ascii="Courier New" w:hAnsi="Courier New" w:cs="Courier New" w:hint="default"/>
      </w:rPr>
    </w:lvl>
    <w:lvl w:ilvl="8" w:tplc="AD1456EA">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A76FDA"/>
    <w:multiLevelType w:val="hybridMultilevel"/>
    <w:tmpl w:val="BF1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8F342000"/>
    <w:lvl w:ilvl="0" w:tplc="E1C4C11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84A9D"/>
    <w:multiLevelType w:val="hybridMultilevel"/>
    <w:tmpl w:val="3A9E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63A7E"/>
    <w:multiLevelType w:val="hybridMultilevel"/>
    <w:tmpl w:val="40D0E51A"/>
    <w:lvl w:ilvl="0" w:tplc="5FC68790">
      <w:start w:val="1"/>
      <w:numFmt w:val="bullet"/>
      <w:lvlText w:val=""/>
      <w:lvlJc w:val="left"/>
      <w:pPr>
        <w:tabs>
          <w:tab w:val="num" w:pos="720"/>
        </w:tabs>
        <w:ind w:left="720" w:hanging="360"/>
      </w:pPr>
      <w:rPr>
        <w:rFonts w:ascii="Symbol" w:hAnsi="Symbol" w:hint="default"/>
        <w:sz w:val="20"/>
      </w:rPr>
    </w:lvl>
    <w:lvl w:ilvl="1" w:tplc="2B943E56">
      <w:start w:val="1"/>
      <w:numFmt w:val="bullet"/>
      <w:lvlText w:val=""/>
      <w:lvlJc w:val="left"/>
      <w:pPr>
        <w:tabs>
          <w:tab w:val="num" w:pos="1440"/>
        </w:tabs>
        <w:ind w:left="1440" w:hanging="360"/>
      </w:pPr>
      <w:rPr>
        <w:rFonts w:ascii="Symbol" w:hAnsi="Symbol" w:hint="default"/>
        <w:sz w:val="20"/>
      </w:rPr>
    </w:lvl>
    <w:lvl w:ilvl="2" w:tplc="E4344AF0">
      <w:start w:val="1"/>
      <w:numFmt w:val="bullet"/>
      <w:lvlText w:val=""/>
      <w:lvlJc w:val="left"/>
      <w:pPr>
        <w:tabs>
          <w:tab w:val="num" w:pos="2160"/>
        </w:tabs>
        <w:ind w:left="2160" w:hanging="360"/>
      </w:pPr>
      <w:rPr>
        <w:rFonts w:ascii="Symbol" w:hAnsi="Symbol" w:hint="default"/>
        <w:sz w:val="20"/>
      </w:rPr>
    </w:lvl>
    <w:lvl w:ilvl="3" w:tplc="2EE21AD6">
      <w:start w:val="1"/>
      <w:numFmt w:val="bullet"/>
      <w:lvlText w:val=""/>
      <w:lvlJc w:val="left"/>
      <w:pPr>
        <w:tabs>
          <w:tab w:val="num" w:pos="2880"/>
        </w:tabs>
        <w:ind w:left="2880" w:hanging="360"/>
      </w:pPr>
      <w:rPr>
        <w:rFonts w:ascii="Symbol" w:hAnsi="Symbol" w:hint="default"/>
        <w:sz w:val="20"/>
      </w:rPr>
    </w:lvl>
    <w:lvl w:ilvl="4" w:tplc="FCE0D85C">
      <w:start w:val="1"/>
      <w:numFmt w:val="bullet"/>
      <w:lvlText w:val=""/>
      <w:lvlJc w:val="left"/>
      <w:pPr>
        <w:tabs>
          <w:tab w:val="num" w:pos="3600"/>
        </w:tabs>
        <w:ind w:left="3600" w:hanging="360"/>
      </w:pPr>
      <w:rPr>
        <w:rFonts w:ascii="Symbol" w:hAnsi="Symbol" w:hint="default"/>
        <w:sz w:val="20"/>
      </w:rPr>
    </w:lvl>
    <w:lvl w:ilvl="5" w:tplc="DDD6EF58">
      <w:start w:val="1"/>
      <w:numFmt w:val="bullet"/>
      <w:lvlText w:val=""/>
      <w:lvlJc w:val="left"/>
      <w:pPr>
        <w:tabs>
          <w:tab w:val="num" w:pos="4320"/>
        </w:tabs>
        <w:ind w:left="4320" w:hanging="360"/>
      </w:pPr>
      <w:rPr>
        <w:rFonts w:ascii="Symbol" w:hAnsi="Symbol" w:hint="default"/>
        <w:sz w:val="20"/>
      </w:rPr>
    </w:lvl>
    <w:lvl w:ilvl="6" w:tplc="A0D698E6">
      <w:start w:val="1"/>
      <w:numFmt w:val="bullet"/>
      <w:lvlText w:val=""/>
      <w:lvlJc w:val="left"/>
      <w:pPr>
        <w:tabs>
          <w:tab w:val="num" w:pos="5040"/>
        </w:tabs>
        <w:ind w:left="5040" w:hanging="360"/>
      </w:pPr>
      <w:rPr>
        <w:rFonts w:ascii="Symbol" w:hAnsi="Symbol" w:hint="default"/>
        <w:sz w:val="20"/>
      </w:rPr>
    </w:lvl>
    <w:lvl w:ilvl="7" w:tplc="4C70D652">
      <w:start w:val="1"/>
      <w:numFmt w:val="bullet"/>
      <w:lvlText w:val=""/>
      <w:lvlJc w:val="left"/>
      <w:pPr>
        <w:tabs>
          <w:tab w:val="num" w:pos="5760"/>
        </w:tabs>
        <w:ind w:left="5760" w:hanging="360"/>
      </w:pPr>
      <w:rPr>
        <w:rFonts w:ascii="Symbol" w:hAnsi="Symbol" w:hint="default"/>
        <w:sz w:val="20"/>
      </w:rPr>
    </w:lvl>
    <w:lvl w:ilvl="8" w:tplc="C0A056D6">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464C6B"/>
    <w:multiLevelType w:val="hybridMultilevel"/>
    <w:tmpl w:val="F3DCD8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12971"/>
    <w:multiLevelType w:val="hybridMultilevel"/>
    <w:tmpl w:val="3732E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A65DC"/>
    <w:multiLevelType w:val="hybridMultilevel"/>
    <w:tmpl w:val="ED58D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912DED"/>
    <w:multiLevelType w:val="hybridMultilevel"/>
    <w:tmpl w:val="19AC5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CA1CFC"/>
    <w:multiLevelType w:val="hybridMultilevel"/>
    <w:tmpl w:val="50BE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D124D"/>
    <w:multiLevelType w:val="multilevel"/>
    <w:tmpl w:val="82C8D3B4"/>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1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175B28"/>
    <w:multiLevelType w:val="hybridMultilevel"/>
    <w:tmpl w:val="A49A25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7" w15:restartNumberingAfterBreak="0">
    <w:nsid w:val="5BA636CD"/>
    <w:multiLevelType w:val="hybridMultilevel"/>
    <w:tmpl w:val="34949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F16EB5"/>
    <w:multiLevelType w:val="hybridMultilevel"/>
    <w:tmpl w:val="5FF16EB5"/>
    <w:lvl w:ilvl="0" w:tplc="CE760CEC">
      <w:start w:val="1"/>
      <w:numFmt w:val="bullet"/>
      <w:lvlText w:val=""/>
      <w:lvlJc w:val="left"/>
      <w:pPr>
        <w:tabs>
          <w:tab w:val="left" w:pos="420"/>
        </w:tabs>
        <w:ind w:left="840" w:hanging="420"/>
      </w:pPr>
      <w:rPr>
        <w:rFonts w:ascii="Symbol" w:hAnsi="Symbol" w:hint="default"/>
      </w:rPr>
    </w:lvl>
    <w:lvl w:ilvl="1" w:tplc="2B64E152">
      <w:start w:val="1"/>
      <w:numFmt w:val="bullet"/>
      <w:lvlText w:val=""/>
      <w:lvlJc w:val="left"/>
      <w:pPr>
        <w:tabs>
          <w:tab w:val="left" w:pos="840"/>
        </w:tabs>
        <w:ind w:left="1260" w:hanging="420"/>
      </w:pPr>
      <w:rPr>
        <w:rFonts w:ascii="Wingdings" w:hAnsi="Wingdings" w:hint="default"/>
      </w:rPr>
    </w:lvl>
    <w:lvl w:ilvl="2" w:tplc="C29A2832">
      <w:start w:val="1"/>
      <w:numFmt w:val="bullet"/>
      <w:lvlText w:val=""/>
      <w:lvlJc w:val="left"/>
      <w:pPr>
        <w:tabs>
          <w:tab w:val="left" w:pos="1260"/>
        </w:tabs>
        <w:ind w:left="1680" w:hanging="420"/>
      </w:pPr>
      <w:rPr>
        <w:rFonts w:ascii="Wingdings" w:hAnsi="Wingdings" w:hint="default"/>
      </w:rPr>
    </w:lvl>
    <w:lvl w:ilvl="3" w:tplc="5ED0EB84">
      <w:start w:val="1"/>
      <w:numFmt w:val="bullet"/>
      <w:lvlText w:val=""/>
      <w:lvlJc w:val="left"/>
      <w:pPr>
        <w:tabs>
          <w:tab w:val="left" w:pos="1680"/>
        </w:tabs>
        <w:ind w:left="2100" w:hanging="420"/>
      </w:pPr>
      <w:rPr>
        <w:rFonts w:ascii="Wingdings" w:hAnsi="Wingdings" w:hint="default"/>
      </w:rPr>
    </w:lvl>
    <w:lvl w:ilvl="4" w:tplc="DAE2BFE0">
      <w:start w:val="1"/>
      <w:numFmt w:val="bullet"/>
      <w:lvlText w:val=""/>
      <w:lvlJc w:val="left"/>
      <w:pPr>
        <w:tabs>
          <w:tab w:val="left" w:pos="2100"/>
        </w:tabs>
        <w:ind w:left="2520" w:hanging="420"/>
      </w:pPr>
      <w:rPr>
        <w:rFonts w:ascii="Wingdings" w:hAnsi="Wingdings" w:hint="default"/>
      </w:rPr>
    </w:lvl>
    <w:lvl w:ilvl="5" w:tplc="93966BCA">
      <w:start w:val="1"/>
      <w:numFmt w:val="bullet"/>
      <w:lvlText w:val=""/>
      <w:lvlJc w:val="left"/>
      <w:pPr>
        <w:tabs>
          <w:tab w:val="left" w:pos="2520"/>
        </w:tabs>
        <w:ind w:left="2940" w:hanging="420"/>
      </w:pPr>
      <w:rPr>
        <w:rFonts w:ascii="Wingdings" w:hAnsi="Wingdings" w:hint="default"/>
      </w:rPr>
    </w:lvl>
    <w:lvl w:ilvl="6" w:tplc="B4D6045C">
      <w:start w:val="1"/>
      <w:numFmt w:val="bullet"/>
      <w:lvlText w:val=""/>
      <w:lvlJc w:val="left"/>
      <w:pPr>
        <w:tabs>
          <w:tab w:val="left" w:pos="2940"/>
        </w:tabs>
        <w:ind w:left="3360" w:hanging="420"/>
      </w:pPr>
      <w:rPr>
        <w:rFonts w:ascii="Wingdings" w:hAnsi="Wingdings" w:hint="default"/>
      </w:rPr>
    </w:lvl>
    <w:lvl w:ilvl="7" w:tplc="859C38A2">
      <w:start w:val="1"/>
      <w:numFmt w:val="bullet"/>
      <w:lvlText w:val=""/>
      <w:lvlJc w:val="left"/>
      <w:pPr>
        <w:tabs>
          <w:tab w:val="left" w:pos="3360"/>
        </w:tabs>
        <w:ind w:left="3780" w:hanging="420"/>
      </w:pPr>
      <w:rPr>
        <w:rFonts w:ascii="Wingdings" w:hAnsi="Wingdings" w:hint="default"/>
      </w:rPr>
    </w:lvl>
    <w:lvl w:ilvl="8" w:tplc="041C132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60EB691A"/>
    <w:multiLevelType w:val="hybridMultilevel"/>
    <w:tmpl w:val="60EB691A"/>
    <w:lvl w:ilvl="0" w:tplc="D812AD20">
      <w:start w:val="1"/>
      <w:numFmt w:val="bullet"/>
      <w:lvlText w:val=""/>
      <w:lvlJc w:val="left"/>
      <w:pPr>
        <w:ind w:left="720" w:hanging="360"/>
      </w:pPr>
      <w:rPr>
        <w:rFonts w:ascii="Symbol" w:hAnsi="Symbol" w:hint="default"/>
      </w:rPr>
    </w:lvl>
    <w:lvl w:ilvl="1" w:tplc="2D523004">
      <w:start w:val="1"/>
      <w:numFmt w:val="bullet"/>
      <w:lvlText w:val="o"/>
      <w:lvlJc w:val="left"/>
      <w:pPr>
        <w:ind w:left="1440" w:hanging="360"/>
      </w:pPr>
      <w:rPr>
        <w:rFonts w:ascii="Courier New" w:hAnsi="Courier New" w:cs="Courier New" w:hint="default"/>
      </w:rPr>
    </w:lvl>
    <w:lvl w:ilvl="2" w:tplc="609252D6">
      <w:start w:val="1"/>
      <w:numFmt w:val="bullet"/>
      <w:lvlText w:val=""/>
      <w:lvlJc w:val="left"/>
      <w:pPr>
        <w:ind w:left="2160" w:hanging="360"/>
      </w:pPr>
      <w:rPr>
        <w:rFonts w:ascii="Wingdings" w:hAnsi="Wingdings" w:hint="default"/>
      </w:rPr>
    </w:lvl>
    <w:lvl w:ilvl="3" w:tplc="7144B3CC">
      <w:start w:val="1"/>
      <w:numFmt w:val="bullet"/>
      <w:lvlText w:val=""/>
      <w:lvlJc w:val="left"/>
      <w:pPr>
        <w:ind w:left="2880" w:hanging="360"/>
      </w:pPr>
      <w:rPr>
        <w:rFonts w:ascii="Symbol" w:hAnsi="Symbol" w:hint="default"/>
      </w:rPr>
    </w:lvl>
    <w:lvl w:ilvl="4" w:tplc="380A476C">
      <w:start w:val="1"/>
      <w:numFmt w:val="bullet"/>
      <w:lvlText w:val="o"/>
      <w:lvlJc w:val="left"/>
      <w:pPr>
        <w:ind w:left="3600" w:hanging="360"/>
      </w:pPr>
      <w:rPr>
        <w:rFonts w:ascii="Courier New" w:hAnsi="Courier New" w:cs="Courier New" w:hint="default"/>
      </w:rPr>
    </w:lvl>
    <w:lvl w:ilvl="5" w:tplc="89527D66">
      <w:start w:val="1"/>
      <w:numFmt w:val="bullet"/>
      <w:lvlText w:val=""/>
      <w:lvlJc w:val="left"/>
      <w:pPr>
        <w:ind w:left="4320" w:hanging="360"/>
      </w:pPr>
      <w:rPr>
        <w:rFonts w:ascii="Wingdings" w:hAnsi="Wingdings" w:hint="default"/>
      </w:rPr>
    </w:lvl>
    <w:lvl w:ilvl="6" w:tplc="486E22CA">
      <w:start w:val="1"/>
      <w:numFmt w:val="bullet"/>
      <w:lvlText w:val=""/>
      <w:lvlJc w:val="left"/>
      <w:pPr>
        <w:ind w:left="5040" w:hanging="360"/>
      </w:pPr>
      <w:rPr>
        <w:rFonts w:ascii="Symbol" w:hAnsi="Symbol" w:hint="default"/>
      </w:rPr>
    </w:lvl>
    <w:lvl w:ilvl="7" w:tplc="EB76A042">
      <w:start w:val="1"/>
      <w:numFmt w:val="bullet"/>
      <w:lvlText w:val="o"/>
      <w:lvlJc w:val="left"/>
      <w:pPr>
        <w:ind w:left="5760" w:hanging="360"/>
      </w:pPr>
      <w:rPr>
        <w:rFonts w:ascii="Courier New" w:hAnsi="Courier New" w:cs="Courier New" w:hint="default"/>
      </w:rPr>
    </w:lvl>
    <w:lvl w:ilvl="8" w:tplc="785CF01A">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C844D7"/>
    <w:multiLevelType w:val="hybridMultilevel"/>
    <w:tmpl w:val="72C844D7"/>
    <w:lvl w:ilvl="0" w:tplc="C46AB04C">
      <w:start w:val="1"/>
      <w:numFmt w:val="bullet"/>
      <w:lvlText w:val=""/>
      <w:lvlJc w:val="left"/>
      <w:pPr>
        <w:ind w:left="720" w:hanging="360"/>
      </w:pPr>
      <w:rPr>
        <w:rFonts w:ascii="Symbol" w:hAnsi="Symbol" w:hint="default"/>
      </w:rPr>
    </w:lvl>
    <w:lvl w:ilvl="1" w:tplc="E4068092">
      <w:start w:val="1"/>
      <w:numFmt w:val="bullet"/>
      <w:lvlText w:val="o"/>
      <w:lvlJc w:val="left"/>
      <w:pPr>
        <w:ind w:left="1440" w:hanging="360"/>
      </w:pPr>
      <w:rPr>
        <w:rFonts w:ascii="Courier New" w:hAnsi="Courier New" w:cs="Courier New" w:hint="default"/>
      </w:rPr>
    </w:lvl>
    <w:lvl w:ilvl="2" w:tplc="09264AE6">
      <w:start w:val="1"/>
      <w:numFmt w:val="bullet"/>
      <w:lvlText w:val=""/>
      <w:lvlJc w:val="left"/>
      <w:pPr>
        <w:ind w:left="2160" w:hanging="360"/>
      </w:pPr>
      <w:rPr>
        <w:rFonts w:ascii="Wingdings" w:hAnsi="Wingdings" w:hint="default"/>
      </w:rPr>
    </w:lvl>
    <w:lvl w:ilvl="3" w:tplc="C84EE428">
      <w:start w:val="1"/>
      <w:numFmt w:val="bullet"/>
      <w:lvlText w:val=""/>
      <w:lvlJc w:val="left"/>
      <w:pPr>
        <w:ind w:left="2880" w:hanging="360"/>
      </w:pPr>
      <w:rPr>
        <w:rFonts w:ascii="Symbol" w:hAnsi="Symbol" w:hint="default"/>
      </w:rPr>
    </w:lvl>
    <w:lvl w:ilvl="4" w:tplc="7B2000A4">
      <w:start w:val="1"/>
      <w:numFmt w:val="bullet"/>
      <w:lvlText w:val="o"/>
      <w:lvlJc w:val="left"/>
      <w:pPr>
        <w:ind w:left="3600" w:hanging="360"/>
      </w:pPr>
      <w:rPr>
        <w:rFonts w:ascii="Courier New" w:hAnsi="Courier New" w:cs="Courier New" w:hint="default"/>
      </w:rPr>
    </w:lvl>
    <w:lvl w:ilvl="5" w:tplc="D1A8C174">
      <w:start w:val="1"/>
      <w:numFmt w:val="bullet"/>
      <w:lvlText w:val=""/>
      <w:lvlJc w:val="left"/>
      <w:pPr>
        <w:ind w:left="4320" w:hanging="360"/>
      </w:pPr>
      <w:rPr>
        <w:rFonts w:ascii="Wingdings" w:hAnsi="Wingdings" w:hint="default"/>
      </w:rPr>
    </w:lvl>
    <w:lvl w:ilvl="6" w:tplc="3774ED98">
      <w:start w:val="1"/>
      <w:numFmt w:val="bullet"/>
      <w:lvlText w:val=""/>
      <w:lvlJc w:val="left"/>
      <w:pPr>
        <w:ind w:left="5040" w:hanging="360"/>
      </w:pPr>
      <w:rPr>
        <w:rFonts w:ascii="Symbol" w:hAnsi="Symbol" w:hint="default"/>
      </w:rPr>
    </w:lvl>
    <w:lvl w:ilvl="7" w:tplc="66367CB0">
      <w:start w:val="1"/>
      <w:numFmt w:val="bullet"/>
      <w:lvlText w:val="o"/>
      <w:lvlJc w:val="left"/>
      <w:pPr>
        <w:ind w:left="5760" w:hanging="360"/>
      </w:pPr>
      <w:rPr>
        <w:rFonts w:ascii="Courier New" w:hAnsi="Courier New" w:cs="Courier New" w:hint="default"/>
      </w:rPr>
    </w:lvl>
    <w:lvl w:ilvl="8" w:tplc="FF7A85F8">
      <w:start w:val="1"/>
      <w:numFmt w:val="bullet"/>
      <w:lvlText w:val=""/>
      <w:lvlJc w:val="left"/>
      <w:pPr>
        <w:ind w:left="6480" w:hanging="360"/>
      </w:pPr>
      <w:rPr>
        <w:rFonts w:ascii="Wingdings" w:hAnsi="Wingdings" w:hint="default"/>
      </w:rPr>
    </w:lvl>
  </w:abstractNum>
  <w:abstractNum w:abstractNumId="33" w15:restartNumberingAfterBreak="0">
    <w:nsid w:val="74AC394A"/>
    <w:multiLevelType w:val="hybridMultilevel"/>
    <w:tmpl w:val="2162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932877"/>
    <w:multiLevelType w:val="hybridMultilevel"/>
    <w:tmpl w:val="D490248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0"/>
  </w:num>
  <w:num w:numId="2">
    <w:abstractNumId w:val="13"/>
  </w:num>
  <w:num w:numId="3">
    <w:abstractNumId w:val="0"/>
  </w:num>
  <w:num w:numId="4">
    <w:abstractNumId w:val="24"/>
  </w:num>
  <w:num w:numId="5">
    <w:abstractNumId w:val="25"/>
  </w:num>
  <w:num w:numId="6">
    <w:abstractNumId w:val="28"/>
  </w:num>
  <w:num w:numId="7">
    <w:abstractNumId w:val="5"/>
  </w:num>
  <w:num w:numId="8">
    <w:abstractNumId w:val="6"/>
  </w:num>
  <w:num w:numId="9">
    <w:abstractNumId w:val="1"/>
  </w:num>
  <w:num w:numId="10">
    <w:abstractNumId w:val="34"/>
  </w:num>
  <w:num w:numId="11">
    <w:abstractNumId w:val="10"/>
  </w:num>
  <w:num w:numId="12">
    <w:abstractNumId w:val="31"/>
  </w:num>
  <w:num w:numId="13">
    <w:abstractNumId w:val="33"/>
  </w:num>
  <w:num w:numId="14">
    <w:abstractNumId w:val="23"/>
  </w:num>
  <w:num w:numId="15">
    <w:abstractNumId w:val="32"/>
  </w:num>
  <w:num w:numId="16">
    <w:abstractNumId w:val="3"/>
  </w:num>
  <w:num w:numId="17">
    <w:abstractNumId w:val="30"/>
  </w:num>
  <w:num w:numId="18">
    <w:abstractNumId w:val="4"/>
  </w:num>
  <w:num w:numId="19">
    <w:abstractNumId w:val="26"/>
  </w:num>
  <w:num w:numId="20">
    <w:abstractNumId w:val="11"/>
  </w:num>
  <w:num w:numId="21">
    <w:abstractNumId w:val="9"/>
  </w:num>
  <w:num w:numId="22">
    <w:abstractNumId w:val="16"/>
  </w:num>
  <w:num w:numId="23">
    <w:abstractNumId w:val="29"/>
  </w:num>
  <w:num w:numId="24">
    <w:abstractNumId w:val="7"/>
  </w:num>
  <w:num w:numId="25">
    <w:abstractNumId w:val="2"/>
  </w:num>
  <w:num w:numId="26">
    <w:abstractNumId w:val="17"/>
  </w:num>
  <w:num w:numId="27">
    <w:abstractNumId w:val="35"/>
  </w:num>
  <w:num w:numId="28">
    <w:abstractNumId w:val="15"/>
  </w:num>
  <w:num w:numId="29">
    <w:abstractNumId w:val="8"/>
  </w:num>
  <w:num w:numId="30">
    <w:abstractNumId w:val="18"/>
  </w:num>
  <w:num w:numId="31">
    <w:abstractNumId w:val="14"/>
  </w:num>
  <w:num w:numId="32">
    <w:abstractNumId w:val="22"/>
  </w:num>
  <w:num w:numId="33">
    <w:abstractNumId w:val="27"/>
  </w:num>
  <w:num w:numId="34">
    <w:abstractNumId w:val="12"/>
  </w:num>
  <w:num w:numId="35">
    <w:abstractNumId w:val="21"/>
  </w:num>
  <w:num w:numId="36">
    <w:abstractNumId w:val="19"/>
  </w:num>
  <w:num w:numId="37">
    <w:abstractNumId w:val="23"/>
  </w:num>
  <w:num w:numId="38">
    <w:abstractNumId w:val="2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55C"/>
    <w:rsid w:val="00000583"/>
    <w:rsid w:val="000006E1"/>
    <w:rsid w:val="00001292"/>
    <w:rsid w:val="00001A5F"/>
    <w:rsid w:val="0000255B"/>
    <w:rsid w:val="000026CB"/>
    <w:rsid w:val="0000281B"/>
    <w:rsid w:val="00002A37"/>
    <w:rsid w:val="00002BE2"/>
    <w:rsid w:val="00002C76"/>
    <w:rsid w:val="00003337"/>
    <w:rsid w:val="00003DFB"/>
    <w:rsid w:val="000048CD"/>
    <w:rsid w:val="0000564C"/>
    <w:rsid w:val="00006446"/>
    <w:rsid w:val="00006896"/>
    <w:rsid w:val="0000693E"/>
    <w:rsid w:val="00006D5D"/>
    <w:rsid w:val="0000755A"/>
    <w:rsid w:val="00007CDC"/>
    <w:rsid w:val="00010AFC"/>
    <w:rsid w:val="00011B28"/>
    <w:rsid w:val="00011B96"/>
    <w:rsid w:val="0001202A"/>
    <w:rsid w:val="0001475F"/>
    <w:rsid w:val="00014BEF"/>
    <w:rsid w:val="0001580F"/>
    <w:rsid w:val="00015D15"/>
    <w:rsid w:val="000163D8"/>
    <w:rsid w:val="00016DF7"/>
    <w:rsid w:val="000176DB"/>
    <w:rsid w:val="00017C85"/>
    <w:rsid w:val="00017CF0"/>
    <w:rsid w:val="000202E4"/>
    <w:rsid w:val="000207E3"/>
    <w:rsid w:val="00020D74"/>
    <w:rsid w:val="00021B13"/>
    <w:rsid w:val="00021B8F"/>
    <w:rsid w:val="00021E69"/>
    <w:rsid w:val="00022768"/>
    <w:rsid w:val="000228CE"/>
    <w:rsid w:val="00022A33"/>
    <w:rsid w:val="000233EF"/>
    <w:rsid w:val="00023A8E"/>
    <w:rsid w:val="0002564D"/>
    <w:rsid w:val="00025ECA"/>
    <w:rsid w:val="0002668E"/>
    <w:rsid w:val="00026787"/>
    <w:rsid w:val="000268D1"/>
    <w:rsid w:val="00026DC2"/>
    <w:rsid w:val="00027689"/>
    <w:rsid w:val="00031D4E"/>
    <w:rsid w:val="00031EA4"/>
    <w:rsid w:val="00032000"/>
    <w:rsid w:val="000325B8"/>
    <w:rsid w:val="0003289A"/>
    <w:rsid w:val="00032971"/>
    <w:rsid w:val="00032A1B"/>
    <w:rsid w:val="00033DED"/>
    <w:rsid w:val="00033E19"/>
    <w:rsid w:val="00034047"/>
    <w:rsid w:val="000340DB"/>
    <w:rsid w:val="00034815"/>
    <w:rsid w:val="00034C15"/>
    <w:rsid w:val="00036BA1"/>
    <w:rsid w:val="00040283"/>
    <w:rsid w:val="000418DE"/>
    <w:rsid w:val="00041D2A"/>
    <w:rsid w:val="000422E2"/>
    <w:rsid w:val="00042588"/>
    <w:rsid w:val="0004290B"/>
    <w:rsid w:val="00042F22"/>
    <w:rsid w:val="000439CE"/>
    <w:rsid w:val="000444EF"/>
    <w:rsid w:val="00045113"/>
    <w:rsid w:val="00045976"/>
    <w:rsid w:val="00045D20"/>
    <w:rsid w:val="00046E54"/>
    <w:rsid w:val="00047082"/>
    <w:rsid w:val="00047A56"/>
    <w:rsid w:val="00051238"/>
    <w:rsid w:val="00052412"/>
    <w:rsid w:val="000525F0"/>
    <w:rsid w:val="0005268A"/>
    <w:rsid w:val="00052A07"/>
    <w:rsid w:val="000534E3"/>
    <w:rsid w:val="0005606A"/>
    <w:rsid w:val="000568C6"/>
    <w:rsid w:val="00056DFD"/>
    <w:rsid w:val="00057117"/>
    <w:rsid w:val="000572EE"/>
    <w:rsid w:val="0006003F"/>
    <w:rsid w:val="000608C4"/>
    <w:rsid w:val="00061074"/>
    <w:rsid w:val="000616E7"/>
    <w:rsid w:val="0006198E"/>
    <w:rsid w:val="000619C9"/>
    <w:rsid w:val="00061F53"/>
    <w:rsid w:val="00062577"/>
    <w:rsid w:val="000626B0"/>
    <w:rsid w:val="000645DF"/>
    <w:rsid w:val="0006487E"/>
    <w:rsid w:val="00065E1A"/>
    <w:rsid w:val="00066433"/>
    <w:rsid w:val="000665AB"/>
    <w:rsid w:val="00067216"/>
    <w:rsid w:val="0006788E"/>
    <w:rsid w:val="000705B3"/>
    <w:rsid w:val="00070A8C"/>
    <w:rsid w:val="00070EEF"/>
    <w:rsid w:val="00071478"/>
    <w:rsid w:val="00071979"/>
    <w:rsid w:val="000719A2"/>
    <w:rsid w:val="00073054"/>
    <w:rsid w:val="00074D5F"/>
    <w:rsid w:val="00076CA7"/>
    <w:rsid w:val="00077E5F"/>
    <w:rsid w:val="0008036A"/>
    <w:rsid w:val="00081123"/>
    <w:rsid w:val="00081456"/>
    <w:rsid w:val="00081AE6"/>
    <w:rsid w:val="00081D0B"/>
    <w:rsid w:val="00081F48"/>
    <w:rsid w:val="0008217C"/>
    <w:rsid w:val="0008229E"/>
    <w:rsid w:val="00083805"/>
    <w:rsid w:val="00083CA5"/>
    <w:rsid w:val="00083D3A"/>
    <w:rsid w:val="0008489F"/>
    <w:rsid w:val="000855EB"/>
    <w:rsid w:val="00085B52"/>
    <w:rsid w:val="000866F2"/>
    <w:rsid w:val="00086D1B"/>
    <w:rsid w:val="0009009F"/>
    <w:rsid w:val="0009044B"/>
    <w:rsid w:val="00091557"/>
    <w:rsid w:val="000924C1"/>
    <w:rsid w:val="000924F0"/>
    <w:rsid w:val="000925AB"/>
    <w:rsid w:val="00093398"/>
    <w:rsid w:val="00093474"/>
    <w:rsid w:val="000934BC"/>
    <w:rsid w:val="00094BD6"/>
    <w:rsid w:val="0009510F"/>
    <w:rsid w:val="00096206"/>
    <w:rsid w:val="0009625B"/>
    <w:rsid w:val="0009757C"/>
    <w:rsid w:val="00097750"/>
    <w:rsid w:val="000A08CB"/>
    <w:rsid w:val="000A1B7B"/>
    <w:rsid w:val="000A2BE3"/>
    <w:rsid w:val="000A2C6C"/>
    <w:rsid w:val="000A338B"/>
    <w:rsid w:val="000A47A0"/>
    <w:rsid w:val="000A56F2"/>
    <w:rsid w:val="000A610E"/>
    <w:rsid w:val="000A64C9"/>
    <w:rsid w:val="000A71C9"/>
    <w:rsid w:val="000A7807"/>
    <w:rsid w:val="000A79D6"/>
    <w:rsid w:val="000A7E0E"/>
    <w:rsid w:val="000B13DA"/>
    <w:rsid w:val="000B1A97"/>
    <w:rsid w:val="000B1D5C"/>
    <w:rsid w:val="000B1EE5"/>
    <w:rsid w:val="000B2719"/>
    <w:rsid w:val="000B2810"/>
    <w:rsid w:val="000B3A8F"/>
    <w:rsid w:val="000B4AB9"/>
    <w:rsid w:val="000B4FCD"/>
    <w:rsid w:val="000B4FED"/>
    <w:rsid w:val="000B58C3"/>
    <w:rsid w:val="000B61E9"/>
    <w:rsid w:val="000B7EC5"/>
    <w:rsid w:val="000B7F0C"/>
    <w:rsid w:val="000C165A"/>
    <w:rsid w:val="000C22E3"/>
    <w:rsid w:val="000C2AE1"/>
    <w:rsid w:val="000C2CD2"/>
    <w:rsid w:val="000C2E19"/>
    <w:rsid w:val="000C2E83"/>
    <w:rsid w:val="000C37E5"/>
    <w:rsid w:val="000C4675"/>
    <w:rsid w:val="000C56D6"/>
    <w:rsid w:val="000C7DAA"/>
    <w:rsid w:val="000C7F57"/>
    <w:rsid w:val="000D0D07"/>
    <w:rsid w:val="000D1ABC"/>
    <w:rsid w:val="000D2394"/>
    <w:rsid w:val="000D4369"/>
    <w:rsid w:val="000D4797"/>
    <w:rsid w:val="000D4C9B"/>
    <w:rsid w:val="000D56BD"/>
    <w:rsid w:val="000D5749"/>
    <w:rsid w:val="000D5D5D"/>
    <w:rsid w:val="000D667E"/>
    <w:rsid w:val="000D69D5"/>
    <w:rsid w:val="000D6B1D"/>
    <w:rsid w:val="000D6E57"/>
    <w:rsid w:val="000D6EFA"/>
    <w:rsid w:val="000D7DF4"/>
    <w:rsid w:val="000E0527"/>
    <w:rsid w:val="000E1236"/>
    <w:rsid w:val="000E1E92"/>
    <w:rsid w:val="000E21C0"/>
    <w:rsid w:val="000E3C8C"/>
    <w:rsid w:val="000E44B2"/>
    <w:rsid w:val="000E5321"/>
    <w:rsid w:val="000E55A3"/>
    <w:rsid w:val="000E5ADC"/>
    <w:rsid w:val="000E733C"/>
    <w:rsid w:val="000E77B3"/>
    <w:rsid w:val="000E7F42"/>
    <w:rsid w:val="000F005D"/>
    <w:rsid w:val="000F006D"/>
    <w:rsid w:val="000F06D6"/>
    <w:rsid w:val="000F0EB1"/>
    <w:rsid w:val="000F1106"/>
    <w:rsid w:val="000F1EC7"/>
    <w:rsid w:val="000F3BE9"/>
    <w:rsid w:val="000F3F6C"/>
    <w:rsid w:val="000F4642"/>
    <w:rsid w:val="000F4AC3"/>
    <w:rsid w:val="000F4FFC"/>
    <w:rsid w:val="000F66A0"/>
    <w:rsid w:val="000F6B8A"/>
    <w:rsid w:val="000F6DF3"/>
    <w:rsid w:val="000F6F09"/>
    <w:rsid w:val="001005FF"/>
    <w:rsid w:val="00100BB6"/>
    <w:rsid w:val="00101249"/>
    <w:rsid w:val="00101E40"/>
    <w:rsid w:val="00103BFA"/>
    <w:rsid w:val="00104111"/>
    <w:rsid w:val="00105560"/>
    <w:rsid w:val="00105C9A"/>
    <w:rsid w:val="001062E6"/>
    <w:rsid w:val="001062FB"/>
    <w:rsid w:val="001063E6"/>
    <w:rsid w:val="00106912"/>
    <w:rsid w:val="0011014B"/>
    <w:rsid w:val="00110425"/>
    <w:rsid w:val="00110C23"/>
    <w:rsid w:val="00111F99"/>
    <w:rsid w:val="00113BBC"/>
    <w:rsid w:val="00113CF4"/>
    <w:rsid w:val="00113FF5"/>
    <w:rsid w:val="0011473F"/>
    <w:rsid w:val="0011530E"/>
    <w:rsid w:val="001153EA"/>
    <w:rsid w:val="00115643"/>
    <w:rsid w:val="00116765"/>
    <w:rsid w:val="001169EC"/>
    <w:rsid w:val="001204B5"/>
    <w:rsid w:val="00120D6C"/>
    <w:rsid w:val="001211BC"/>
    <w:rsid w:val="001215A0"/>
    <w:rsid w:val="001219F5"/>
    <w:rsid w:val="00121A20"/>
    <w:rsid w:val="00121FDC"/>
    <w:rsid w:val="00122054"/>
    <w:rsid w:val="00122A63"/>
    <w:rsid w:val="00122D75"/>
    <w:rsid w:val="0012377F"/>
    <w:rsid w:val="001237B2"/>
    <w:rsid w:val="00124314"/>
    <w:rsid w:val="00124828"/>
    <w:rsid w:val="00125E1C"/>
    <w:rsid w:val="00125F85"/>
    <w:rsid w:val="00126B4A"/>
    <w:rsid w:val="0012792C"/>
    <w:rsid w:val="00127CE5"/>
    <w:rsid w:val="00127E11"/>
    <w:rsid w:val="00130035"/>
    <w:rsid w:val="00130420"/>
    <w:rsid w:val="00131295"/>
    <w:rsid w:val="00131AD4"/>
    <w:rsid w:val="00132FD0"/>
    <w:rsid w:val="00133B30"/>
    <w:rsid w:val="001344C0"/>
    <w:rsid w:val="001346FA"/>
    <w:rsid w:val="00134FFC"/>
    <w:rsid w:val="00135252"/>
    <w:rsid w:val="00135567"/>
    <w:rsid w:val="00137AB5"/>
    <w:rsid w:val="00137F0B"/>
    <w:rsid w:val="00140143"/>
    <w:rsid w:val="00140257"/>
    <w:rsid w:val="00140A7E"/>
    <w:rsid w:val="00140F02"/>
    <w:rsid w:val="00141FDF"/>
    <w:rsid w:val="0014438C"/>
    <w:rsid w:val="00145F13"/>
    <w:rsid w:val="001464F4"/>
    <w:rsid w:val="001470A7"/>
    <w:rsid w:val="00150404"/>
    <w:rsid w:val="0015099D"/>
    <w:rsid w:val="00151441"/>
    <w:rsid w:val="00151D1E"/>
    <w:rsid w:val="00151D7E"/>
    <w:rsid w:val="00151E23"/>
    <w:rsid w:val="001526E0"/>
    <w:rsid w:val="00152C91"/>
    <w:rsid w:val="00153939"/>
    <w:rsid w:val="00154696"/>
    <w:rsid w:val="00154C4F"/>
    <w:rsid w:val="001551B5"/>
    <w:rsid w:val="0015583E"/>
    <w:rsid w:val="0015709C"/>
    <w:rsid w:val="0015758F"/>
    <w:rsid w:val="00157AD5"/>
    <w:rsid w:val="00160F55"/>
    <w:rsid w:val="001611FB"/>
    <w:rsid w:val="00161C9C"/>
    <w:rsid w:val="00161D81"/>
    <w:rsid w:val="0016251C"/>
    <w:rsid w:val="00162A11"/>
    <w:rsid w:val="00163773"/>
    <w:rsid w:val="00163A7E"/>
    <w:rsid w:val="001643DF"/>
    <w:rsid w:val="00165478"/>
    <w:rsid w:val="001659C1"/>
    <w:rsid w:val="00166184"/>
    <w:rsid w:val="00166219"/>
    <w:rsid w:val="0016632F"/>
    <w:rsid w:val="00167FE8"/>
    <w:rsid w:val="001715FA"/>
    <w:rsid w:val="00171802"/>
    <w:rsid w:val="001718F3"/>
    <w:rsid w:val="00171EA9"/>
    <w:rsid w:val="001723ED"/>
    <w:rsid w:val="001737A5"/>
    <w:rsid w:val="00173A8E"/>
    <w:rsid w:val="001740FC"/>
    <w:rsid w:val="0017502C"/>
    <w:rsid w:val="001753FA"/>
    <w:rsid w:val="00176983"/>
    <w:rsid w:val="00177607"/>
    <w:rsid w:val="0017795B"/>
    <w:rsid w:val="001804C5"/>
    <w:rsid w:val="00181213"/>
    <w:rsid w:val="0018143F"/>
    <w:rsid w:val="00181E71"/>
    <w:rsid w:val="00181FF8"/>
    <w:rsid w:val="00182D92"/>
    <w:rsid w:val="001837FE"/>
    <w:rsid w:val="001839EC"/>
    <w:rsid w:val="00183B4E"/>
    <w:rsid w:val="001846DC"/>
    <w:rsid w:val="00184A82"/>
    <w:rsid w:val="001854D6"/>
    <w:rsid w:val="001901CF"/>
    <w:rsid w:val="001902D6"/>
    <w:rsid w:val="001904B8"/>
    <w:rsid w:val="001905B8"/>
    <w:rsid w:val="00190AC1"/>
    <w:rsid w:val="00192759"/>
    <w:rsid w:val="001927D0"/>
    <w:rsid w:val="00192994"/>
    <w:rsid w:val="00192A36"/>
    <w:rsid w:val="0019341A"/>
    <w:rsid w:val="00193D14"/>
    <w:rsid w:val="001941FB"/>
    <w:rsid w:val="00195957"/>
    <w:rsid w:val="00196682"/>
    <w:rsid w:val="0019753C"/>
    <w:rsid w:val="00197A32"/>
    <w:rsid w:val="00197DF9"/>
    <w:rsid w:val="001A186E"/>
    <w:rsid w:val="001A1987"/>
    <w:rsid w:val="001A2564"/>
    <w:rsid w:val="001A368D"/>
    <w:rsid w:val="001A400A"/>
    <w:rsid w:val="001A44E5"/>
    <w:rsid w:val="001A53D8"/>
    <w:rsid w:val="001A5422"/>
    <w:rsid w:val="001A581B"/>
    <w:rsid w:val="001A5ACE"/>
    <w:rsid w:val="001A6173"/>
    <w:rsid w:val="001A691F"/>
    <w:rsid w:val="001A6CBA"/>
    <w:rsid w:val="001A79B1"/>
    <w:rsid w:val="001A7B87"/>
    <w:rsid w:val="001A7C98"/>
    <w:rsid w:val="001B080C"/>
    <w:rsid w:val="001B0D97"/>
    <w:rsid w:val="001B183F"/>
    <w:rsid w:val="001B1FD3"/>
    <w:rsid w:val="001B2242"/>
    <w:rsid w:val="001B242D"/>
    <w:rsid w:val="001B2EB2"/>
    <w:rsid w:val="001B38C0"/>
    <w:rsid w:val="001B4F5E"/>
    <w:rsid w:val="001B50A5"/>
    <w:rsid w:val="001B5A5D"/>
    <w:rsid w:val="001B674D"/>
    <w:rsid w:val="001B6CA7"/>
    <w:rsid w:val="001B6D93"/>
    <w:rsid w:val="001B7C76"/>
    <w:rsid w:val="001C05DA"/>
    <w:rsid w:val="001C0ADF"/>
    <w:rsid w:val="001C10ED"/>
    <w:rsid w:val="001C112C"/>
    <w:rsid w:val="001C1659"/>
    <w:rsid w:val="001C1CE5"/>
    <w:rsid w:val="001C1F89"/>
    <w:rsid w:val="001C279F"/>
    <w:rsid w:val="001C27B5"/>
    <w:rsid w:val="001C39F6"/>
    <w:rsid w:val="001C3D2A"/>
    <w:rsid w:val="001C3EAD"/>
    <w:rsid w:val="001C4527"/>
    <w:rsid w:val="001C48D2"/>
    <w:rsid w:val="001C4984"/>
    <w:rsid w:val="001C595A"/>
    <w:rsid w:val="001C5DA1"/>
    <w:rsid w:val="001C77E2"/>
    <w:rsid w:val="001D0660"/>
    <w:rsid w:val="001D0EE4"/>
    <w:rsid w:val="001D1442"/>
    <w:rsid w:val="001D2B65"/>
    <w:rsid w:val="001D2DD2"/>
    <w:rsid w:val="001D3E57"/>
    <w:rsid w:val="001D4250"/>
    <w:rsid w:val="001D51BA"/>
    <w:rsid w:val="001D53E7"/>
    <w:rsid w:val="001D5AFD"/>
    <w:rsid w:val="001D607A"/>
    <w:rsid w:val="001D6265"/>
    <w:rsid w:val="001D6342"/>
    <w:rsid w:val="001D6D53"/>
    <w:rsid w:val="001D7768"/>
    <w:rsid w:val="001E193E"/>
    <w:rsid w:val="001E2B47"/>
    <w:rsid w:val="001E42DB"/>
    <w:rsid w:val="001E50EE"/>
    <w:rsid w:val="001E57B1"/>
    <w:rsid w:val="001E58E2"/>
    <w:rsid w:val="001E6302"/>
    <w:rsid w:val="001E71BF"/>
    <w:rsid w:val="001E79B0"/>
    <w:rsid w:val="001E7AED"/>
    <w:rsid w:val="001E7DD0"/>
    <w:rsid w:val="001F0E1C"/>
    <w:rsid w:val="001F1165"/>
    <w:rsid w:val="001F19E8"/>
    <w:rsid w:val="001F24FE"/>
    <w:rsid w:val="001F3916"/>
    <w:rsid w:val="001F3A8A"/>
    <w:rsid w:val="001F5356"/>
    <w:rsid w:val="001F54C5"/>
    <w:rsid w:val="001F5E15"/>
    <w:rsid w:val="001F650F"/>
    <w:rsid w:val="001F662C"/>
    <w:rsid w:val="001F7074"/>
    <w:rsid w:val="00200490"/>
    <w:rsid w:val="00200FFD"/>
    <w:rsid w:val="00201F3A"/>
    <w:rsid w:val="00202409"/>
    <w:rsid w:val="00203F96"/>
    <w:rsid w:val="0020427D"/>
    <w:rsid w:val="0020430D"/>
    <w:rsid w:val="002054E6"/>
    <w:rsid w:val="0020674D"/>
    <w:rsid w:val="002069B2"/>
    <w:rsid w:val="00207748"/>
    <w:rsid w:val="002077DB"/>
    <w:rsid w:val="0020782C"/>
    <w:rsid w:val="00207FA3"/>
    <w:rsid w:val="002106A8"/>
    <w:rsid w:val="00211475"/>
    <w:rsid w:val="00212023"/>
    <w:rsid w:val="0021291B"/>
    <w:rsid w:val="0021392C"/>
    <w:rsid w:val="00214B11"/>
    <w:rsid w:val="00214DA8"/>
    <w:rsid w:val="00215423"/>
    <w:rsid w:val="002158FA"/>
    <w:rsid w:val="00215945"/>
    <w:rsid w:val="00215A73"/>
    <w:rsid w:val="00217764"/>
    <w:rsid w:val="00220600"/>
    <w:rsid w:val="00220641"/>
    <w:rsid w:val="002208F7"/>
    <w:rsid w:val="00220B0C"/>
    <w:rsid w:val="00221191"/>
    <w:rsid w:val="00221F10"/>
    <w:rsid w:val="0022237F"/>
    <w:rsid w:val="002224DB"/>
    <w:rsid w:val="00223401"/>
    <w:rsid w:val="002239F7"/>
    <w:rsid w:val="00223FCB"/>
    <w:rsid w:val="00224173"/>
    <w:rsid w:val="002252C3"/>
    <w:rsid w:val="00225B4F"/>
    <w:rsid w:val="00225C54"/>
    <w:rsid w:val="00226865"/>
    <w:rsid w:val="00226F23"/>
    <w:rsid w:val="00227BEB"/>
    <w:rsid w:val="0023030D"/>
    <w:rsid w:val="00230467"/>
    <w:rsid w:val="00230765"/>
    <w:rsid w:val="00230BB3"/>
    <w:rsid w:val="00230D18"/>
    <w:rsid w:val="002319E4"/>
    <w:rsid w:val="00231ACE"/>
    <w:rsid w:val="00232351"/>
    <w:rsid w:val="0023245E"/>
    <w:rsid w:val="0023261B"/>
    <w:rsid w:val="00234E50"/>
    <w:rsid w:val="002351F3"/>
    <w:rsid w:val="00235632"/>
    <w:rsid w:val="00235872"/>
    <w:rsid w:val="002374AD"/>
    <w:rsid w:val="002402A2"/>
    <w:rsid w:val="00241559"/>
    <w:rsid w:val="002417EC"/>
    <w:rsid w:val="00241891"/>
    <w:rsid w:val="0024209D"/>
    <w:rsid w:val="002422D6"/>
    <w:rsid w:val="002435B3"/>
    <w:rsid w:val="00243CE5"/>
    <w:rsid w:val="00243EBE"/>
    <w:rsid w:val="00244AB3"/>
    <w:rsid w:val="002458EB"/>
    <w:rsid w:val="00246A18"/>
    <w:rsid w:val="002477CB"/>
    <w:rsid w:val="00247986"/>
    <w:rsid w:val="00247DDC"/>
    <w:rsid w:val="002500C8"/>
    <w:rsid w:val="00251A2B"/>
    <w:rsid w:val="0025281B"/>
    <w:rsid w:val="00252C96"/>
    <w:rsid w:val="002538CB"/>
    <w:rsid w:val="00254ABD"/>
    <w:rsid w:val="00254E3E"/>
    <w:rsid w:val="00255E1C"/>
    <w:rsid w:val="0025602B"/>
    <w:rsid w:val="00257543"/>
    <w:rsid w:val="002578E4"/>
    <w:rsid w:val="0025798B"/>
    <w:rsid w:val="00257E46"/>
    <w:rsid w:val="00257FAD"/>
    <w:rsid w:val="0026076B"/>
    <w:rsid w:val="00260B54"/>
    <w:rsid w:val="0026103A"/>
    <w:rsid w:val="002617E7"/>
    <w:rsid w:val="00261987"/>
    <w:rsid w:val="0026316B"/>
    <w:rsid w:val="00264228"/>
    <w:rsid w:val="00264334"/>
    <w:rsid w:val="0026473E"/>
    <w:rsid w:val="00264755"/>
    <w:rsid w:val="00266214"/>
    <w:rsid w:val="002666BF"/>
    <w:rsid w:val="00266D74"/>
    <w:rsid w:val="00267187"/>
    <w:rsid w:val="002672BF"/>
    <w:rsid w:val="00267BA0"/>
    <w:rsid w:val="00267C83"/>
    <w:rsid w:val="002702D6"/>
    <w:rsid w:val="00270928"/>
    <w:rsid w:val="0027144F"/>
    <w:rsid w:val="00271813"/>
    <w:rsid w:val="00271F3A"/>
    <w:rsid w:val="00272340"/>
    <w:rsid w:val="00272647"/>
    <w:rsid w:val="00272A62"/>
    <w:rsid w:val="00272D5C"/>
    <w:rsid w:val="00273278"/>
    <w:rsid w:val="002737F4"/>
    <w:rsid w:val="00273F80"/>
    <w:rsid w:val="00276A78"/>
    <w:rsid w:val="00276C65"/>
    <w:rsid w:val="00277142"/>
    <w:rsid w:val="00277E07"/>
    <w:rsid w:val="00280110"/>
    <w:rsid w:val="002805F5"/>
    <w:rsid w:val="00280751"/>
    <w:rsid w:val="0028147F"/>
    <w:rsid w:val="0028280A"/>
    <w:rsid w:val="0028372F"/>
    <w:rsid w:val="002837AF"/>
    <w:rsid w:val="00284A5E"/>
    <w:rsid w:val="00284F95"/>
    <w:rsid w:val="0028594B"/>
    <w:rsid w:val="00286A50"/>
    <w:rsid w:val="00286ACD"/>
    <w:rsid w:val="00287087"/>
    <w:rsid w:val="002870CE"/>
    <w:rsid w:val="00287838"/>
    <w:rsid w:val="002902AF"/>
    <w:rsid w:val="002907B5"/>
    <w:rsid w:val="00291215"/>
    <w:rsid w:val="002918A5"/>
    <w:rsid w:val="0029258A"/>
    <w:rsid w:val="00292EB7"/>
    <w:rsid w:val="00293297"/>
    <w:rsid w:val="00293A0C"/>
    <w:rsid w:val="00293EDD"/>
    <w:rsid w:val="00294E87"/>
    <w:rsid w:val="00296227"/>
    <w:rsid w:val="00296348"/>
    <w:rsid w:val="00296E7A"/>
    <w:rsid w:val="00296F44"/>
    <w:rsid w:val="0029777D"/>
    <w:rsid w:val="002A055E"/>
    <w:rsid w:val="002A0D5B"/>
    <w:rsid w:val="002A1168"/>
    <w:rsid w:val="002A1469"/>
    <w:rsid w:val="002A16A0"/>
    <w:rsid w:val="002A1B65"/>
    <w:rsid w:val="002A1D4E"/>
    <w:rsid w:val="002A2869"/>
    <w:rsid w:val="002A322B"/>
    <w:rsid w:val="002A3D5D"/>
    <w:rsid w:val="002A7053"/>
    <w:rsid w:val="002A75BD"/>
    <w:rsid w:val="002A7DBF"/>
    <w:rsid w:val="002B05FF"/>
    <w:rsid w:val="002B0C08"/>
    <w:rsid w:val="002B0ECD"/>
    <w:rsid w:val="002B1681"/>
    <w:rsid w:val="002B24D6"/>
    <w:rsid w:val="002B2A4B"/>
    <w:rsid w:val="002B6913"/>
    <w:rsid w:val="002B6DD7"/>
    <w:rsid w:val="002B7CBB"/>
    <w:rsid w:val="002C0748"/>
    <w:rsid w:val="002C2394"/>
    <w:rsid w:val="002C239B"/>
    <w:rsid w:val="002C30C1"/>
    <w:rsid w:val="002C41E6"/>
    <w:rsid w:val="002C429E"/>
    <w:rsid w:val="002C70C1"/>
    <w:rsid w:val="002D00DC"/>
    <w:rsid w:val="002D071A"/>
    <w:rsid w:val="002D0B1B"/>
    <w:rsid w:val="002D0C58"/>
    <w:rsid w:val="002D2963"/>
    <w:rsid w:val="002D29F6"/>
    <w:rsid w:val="002D2B10"/>
    <w:rsid w:val="002D34B2"/>
    <w:rsid w:val="002D4516"/>
    <w:rsid w:val="002D48B0"/>
    <w:rsid w:val="002D492C"/>
    <w:rsid w:val="002D4F4F"/>
    <w:rsid w:val="002D57F6"/>
    <w:rsid w:val="002D5B37"/>
    <w:rsid w:val="002D5D0B"/>
    <w:rsid w:val="002D5F4C"/>
    <w:rsid w:val="002D731B"/>
    <w:rsid w:val="002D7637"/>
    <w:rsid w:val="002E17F2"/>
    <w:rsid w:val="002E23AA"/>
    <w:rsid w:val="002E24E6"/>
    <w:rsid w:val="002E6983"/>
    <w:rsid w:val="002E6A9A"/>
    <w:rsid w:val="002E7275"/>
    <w:rsid w:val="002E7CAE"/>
    <w:rsid w:val="002E7D09"/>
    <w:rsid w:val="002F01CE"/>
    <w:rsid w:val="002F0407"/>
    <w:rsid w:val="002F13E4"/>
    <w:rsid w:val="002F15FE"/>
    <w:rsid w:val="002F2771"/>
    <w:rsid w:val="002F2FD6"/>
    <w:rsid w:val="002F37A9"/>
    <w:rsid w:val="002F3D47"/>
    <w:rsid w:val="002F477C"/>
    <w:rsid w:val="002F4917"/>
    <w:rsid w:val="002F533B"/>
    <w:rsid w:val="002F632E"/>
    <w:rsid w:val="002F65AB"/>
    <w:rsid w:val="00300C83"/>
    <w:rsid w:val="00301957"/>
    <w:rsid w:val="00301CE6"/>
    <w:rsid w:val="00302004"/>
    <w:rsid w:val="003021CE"/>
    <w:rsid w:val="0030234A"/>
    <w:rsid w:val="0030256B"/>
    <w:rsid w:val="00302EEA"/>
    <w:rsid w:val="00304BA3"/>
    <w:rsid w:val="0030501F"/>
    <w:rsid w:val="00306A53"/>
    <w:rsid w:val="0030737F"/>
    <w:rsid w:val="0030738C"/>
    <w:rsid w:val="00307BA1"/>
    <w:rsid w:val="0031011C"/>
    <w:rsid w:val="00310CFE"/>
    <w:rsid w:val="0031112B"/>
    <w:rsid w:val="00311389"/>
    <w:rsid w:val="00311702"/>
    <w:rsid w:val="00311E82"/>
    <w:rsid w:val="00312111"/>
    <w:rsid w:val="0031356A"/>
    <w:rsid w:val="00313631"/>
    <w:rsid w:val="00313F8F"/>
    <w:rsid w:val="00313FD6"/>
    <w:rsid w:val="003143BD"/>
    <w:rsid w:val="00314407"/>
    <w:rsid w:val="00314F37"/>
    <w:rsid w:val="0031514A"/>
    <w:rsid w:val="00315363"/>
    <w:rsid w:val="00315E06"/>
    <w:rsid w:val="00315E68"/>
    <w:rsid w:val="003176A9"/>
    <w:rsid w:val="00317E33"/>
    <w:rsid w:val="003203ED"/>
    <w:rsid w:val="00321D18"/>
    <w:rsid w:val="00322257"/>
    <w:rsid w:val="0032229A"/>
    <w:rsid w:val="003222DC"/>
    <w:rsid w:val="0032281A"/>
    <w:rsid w:val="00322B09"/>
    <w:rsid w:val="00322C9F"/>
    <w:rsid w:val="003232B3"/>
    <w:rsid w:val="003234BD"/>
    <w:rsid w:val="0032366D"/>
    <w:rsid w:val="00324D23"/>
    <w:rsid w:val="00324E88"/>
    <w:rsid w:val="0032522B"/>
    <w:rsid w:val="003256D9"/>
    <w:rsid w:val="00325968"/>
    <w:rsid w:val="00326E25"/>
    <w:rsid w:val="00327BEC"/>
    <w:rsid w:val="0033063A"/>
    <w:rsid w:val="00330838"/>
    <w:rsid w:val="0033116D"/>
    <w:rsid w:val="00331751"/>
    <w:rsid w:val="00332335"/>
    <w:rsid w:val="003328F1"/>
    <w:rsid w:val="00332BDF"/>
    <w:rsid w:val="00333547"/>
    <w:rsid w:val="00333FFC"/>
    <w:rsid w:val="00334208"/>
    <w:rsid w:val="00334579"/>
    <w:rsid w:val="00334C70"/>
    <w:rsid w:val="00334F81"/>
    <w:rsid w:val="00335858"/>
    <w:rsid w:val="00336144"/>
    <w:rsid w:val="00336409"/>
    <w:rsid w:val="00336793"/>
    <w:rsid w:val="00336BDA"/>
    <w:rsid w:val="00337E10"/>
    <w:rsid w:val="0034158B"/>
    <w:rsid w:val="00342BD7"/>
    <w:rsid w:val="00343847"/>
    <w:rsid w:val="00343A37"/>
    <w:rsid w:val="00343EE7"/>
    <w:rsid w:val="00346DB5"/>
    <w:rsid w:val="003477B1"/>
    <w:rsid w:val="003511FA"/>
    <w:rsid w:val="00351F24"/>
    <w:rsid w:val="00353A33"/>
    <w:rsid w:val="00353A6D"/>
    <w:rsid w:val="00353D96"/>
    <w:rsid w:val="00353F3F"/>
    <w:rsid w:val="003545BF"/>
    <w:rsid w:val="003545D6"/>
    <w:rsid w:val="00355EBC"/>
    <w:rsid w:val="003562A1"/>
    <w:rsid w:val="003569C4"/>
    <w:rsid w:val="00356B3D"/>
    <w:rsid w:val="00357380"/>
    <w:rsid w:val="003602A5"/>
    <w:rsid w:val="003602D9"/>
    <w:rsid w:val="003604CE"/>
    <w:rsid w:val="00361904"/>
    <w:rsid w:val="00362CD2"/>
    <w:rsid w:val="003631AF"/>
    <w:rsid w:val="003635FB"/>
    <w:rsid w:val="00364245"/>
    <w:rsid w:val="003655B2"/>
    <w:rsid w:val="00365CD6"/>
    <w:rsid w:val="003660A8"/>
    <w:rsid w:val="00366210"/>
    <w:rsid w:val="00366EF5"/>
    <w:rsid w:val="003670B7"/>
    <w:rsid w:val="00370E47"/>
    <w:rsid w:val="003710F6"/>
    <w:rsid w:val="00371505"/>
    <w:rsid w:val="00371CAC"/>
    <w:rsid w:val="00372A8F"/>
    <w:rsid w:val="00373C9A"/>
    <w:rsid w:val="00374240"/>
    <w:rsid w:val="003742AC"/>
    <w:rsid w:val="00375E6B"/>
    <w:rsid w:val="00376227"/>
    <w:rsid w:val="00377993"/>
    <w:rsid w:val="00377CE1"/>
    <w:rsid w:val="00380A1D"/>
    <w:rsid w:val="0038132B"/>
    <w:rsid w:val="00381C90"/>
    <w:rsid w:val="00383903"/>
    <w:rsid w:val="00383B68"/>
    <w:rsid w:val="00384A9C"/>
    <w:rsid w:val="0038523A"/>
    <w:rsid w:val="00385BF0"/>
    <w:rsid w:val="00386074"/>
    <w:rsid w:val="00387394"/>
    <w:rsid w:val="00390750"/>
    <w:rsid w:val="00390E32"/>
    <w:rsid w:val="00391566"/>
    <w:rsid w:val="0039194A"/>
    <w:rsid w:val="00392342"/>
    <w:rsid w:val="00393127"/>
    <w:rsid w:val="00393373"/>
    <w:rsid w:val="003939FF"/>
    <w:rsid w:val="00396457"/>
    <w:rsid w:val="003A0B35"/>
    <w:rsid w:val="003A2223"/>
    <w:rsid w:val="003A2A0F"/>
    <w:rsid w:val="003A2CAA"/>
    <w:rsid w:val="003A2EDB"/>
    <w:rsid w:val="003A31A5"/>
    <w:rsid w:val="003A31ED"/>
    <w:rsid w:val="003A3BBD"/>
    <w:rsid w:val="003A45A1"/>
    <w:rsid w:val="003A4A4A"/>
    <w:rsid w:val="003A5B0A"/>
    <w:rsid w:val="003A6BAC"/>
    <w:rsid w:val="003A6F74"/>
    <w:rsid w:val="003A70A4"/>
    <w:rsid w:val="003A7D7B"/>
    <w:rsid w:val="003A7EF3"/>
    <w:rsid w:val="003B115F"/>
    <w:rsid w:val="003B159C"/>
    <w:rsid w:val="003B18F5"/>
    <w:rsid w:val="003B34F5"/>
    <w:rsid w:val="003B369F"/>
    <w:rsid w:val="003B36A3"/>
    <w:rsid w:val="003B4269"/>
    <w:rsid w:val="003B4800"/>
    <w:rsid w:val="003B5200"/>
    <w:rsid w:val="003B5394"/>
    <w:rsid w:val="003B64BB"/>
    <w:rsid w:val="003B6993"/>
    <w:rsid w:val="003B7530"/>
    <w:rsid w:val="003B7FE5"/>
    <w:rsid w:val="003C025B"/>
    <w:rsid w:val="003C0A01"/>
    <w:rsid w:val="003C0E22"/>
    <w:rsid w:val="003C0F7C"/>
    <w:rsid w:val="003C11C8"/>
    <w:rsid w:val="003C1DAB"/>
    <w:rsid w:val="003C2702"/>
    <w:rsid w:val="003C4034"/>
    <w:rsid w:val="003C4656"/>
    <w:rsid w:val="003C4C09"/>
    <w:rsid w:val="003C5121"/>
    <w:rsid w:val="003C5A57"/>
    <w:rsid w:val="003C5FFB"/>
    <w:rsid w:val="003C6472"/>
    <w:rsid w:val="003C7806"/>
    <w:rsid w:val="003C7F11"/>
    <w:rsid w:val="003D109F"/>
    <w:rsid w:val="003D1590"/>
    <w:rsid w:val="003D1708"/>
    <w:rsid w:val="003D224A"/>
    <w:rsid w:val="003D2478"/>
    <w:rsid w:val="003D2B7A"/>
    <w:rsid w:val="003D3C45"/>
    <w:rsid w:val="003D42E5"/>
    <w:rsid w:val="003D467E"/>
    <w:rsid w:val="003D4801"/>
    <w:rsid w:val="003D550B"/>
    <w:rsid w:val="003D5B1F"/>
    <w:rsid w:val="003D5BFD"/>
    <w:rsid w:val="003D5F2C"/>
    <w:rsid w:val="003D6E14"/>
    <w:rsid w:val="003D7C24"/>
    <w:rsid w:val="003E0353"/>
    <w:rsid w:val="003E096D"/>
    <w:rsid w:val="003E15FA"/>
    <w:rsid w:val="003E25E6"/>
    <w:rsid w:val="003E383C"/>
    <w:rsid w:val="003E55E4"/>
    <w:rsid w:val="003E61E2"/>
    <w:rsid w:val="003E6434"/>
    <w:rsid w:val="003E649D"/>
    <w:rsid w:val="003E6673"/>
    <w:rsid w:val="003E6E3C"/>
    <w:rsid w:val="003E74E3"/>
    <w:rsid w:val="003E7B04"/>
    <w:rsid w:val="003F05C7"/>
    <w:rsid w:val="003F0980"/>
    <w:rsid w:val="003F0D7F"/>
    <w:rsid w:val="003F2CD4"/>
    <w:rsid w:val="003F3171"/>
    <w:rsid w:val="003F3B7F"/>
    <w:rsid w:val="003F44C7"/>
    <w:rsid w:val="003F4639"/>
    <w:rsid w:val="003F47B1"/>
    <w:rsid w:val="003F4BF9"/>
    <w:rsid w:val="003F5382"/>
    <w:rsid w:val="003F54BE"/>
    <w:rsid w:val="003F5C88"/>
    <w:rsid w:val="003F643E"/>
    <w:rsid w:val="003F6BBE"/>
    <w:rsid w:val="003F6F22"/>
    <w:rsid w:val="003F71BC"/>
    <w:rsid w:val="003F72D8"/>
    <w:rsid w:val="003F78FB"/>
    <w:rsid w:val="004000E8"/>
    <w:rsid w:val="004008F9"/>
    <w:rsid w:val="00400A82"/>
    <w:rsid w:val="0040150F"/>
    <w:rsid w:val="004023AB"/>
    <w:rsid w:val="0040264D"/>
    <w:rsid w:val="00402886"/>
    <w:rsid w:val="00402DC5"/>
    <w:rsid w:val="00402E2B"/>
    <w:rsid w:val="00402FA3"/>
    <w:rsid w:val="00403A05"/>
    <w:rsid w:val="00403A8D"/>
    <w:rsid w:val="00403EC5"/>
    <w:rsid w:val="004040A3"/>
    <w:rsid w:val="00404AC2"/>
    <w:rsid w:val="0040512B"/>
    <w:rsid w:val="00405A1E"/>
    <w:rsid w:val="00405CA5"/>
    <w:rsid w:val="004061B6"/>
    <w:rsid w:val="00407CD3"/>
    <w:rsid w:val="00410134"/>
    <w:rsid w:val="00410B72"/>
    <w:rsid w:val="00410F18"/>
    <w:rsid w:val="004110DD"/>
    <w:rsid w:val="00411570"/>
    <w:rsid w:val="0041263E"/>
    <w:rsid w:val="00413AAC"/>
    <w:rsid w:val="00413DA3"/>
    <w:rsid w:val="00413E92"/>
    <w:rsid w:val="00415E29"/>
    <w:rsid w:val="00416491"/>
    <w:rsid w:val="004164AB"/>
    <w:rsid w:val="00416837"/>
    <w:rsid w:val="00420A09"/>
    <w:rsid w:val="00421105"/>
    <w:rsid w:val="004225BD"/>
    <w:rsid w:val="00422AA4"/>
    <w:rsid w:val="00423230"/>
    <w:rsid w:val="00423BE6"/>
    <w:rsid w:val="004242F4"/>
    <w:rsid w:val="00425120"/>
    <w:rsid w:val="00425216"/>
    <w:rsid w:val="00425D55"/>
    <w:rsid w:val="004263A6"/>
    <w:rsid w:val="004270F2"/>
    <w:rsid w:val="00427248"/>
    <w:rsid w:val="00427508"/>
    <w:rsid w:val="00427C11"/>
    <w:rsid w:val="004303D7"/>
    <w:rsid w:val="00430B73"/>
    <w:rsid w:val="00430CD5"/>
    <w:rsid w:val="0043146E"/>
    <w:rsid w:val="004316FE"/>
    <w:rsid w:val="00431715"/>
    <w:rsid w:val="00431A8C"/>
    <w:rsid w:val="00431CCC"/>
    <w:rsid w:val="004323EA"/>
    <w:rsid w:val="004346F4"/>
    <w:rsid w:val="00435EE6"/>
    <w:rsid w:val="00437447"/>
    <w:rsid w:val="004375A4"/>
    <w:rsid w:val="004377DF"/>
    <w:rsid w:val="00440C4B"/>
    <w:rsid w:val="00441810"/>
    <w:rsid w:val="00441866"/>
    <w:rsid w:val="00441A92"/>
    <w:rsid w:val="00441FB1"/>
    <w:rsid w:val="0044214C"/>
    <w:rsid w:val="004427F3"/>
    <w:rsid w:val="00442E89"/>
    <w:rsid w:val="004431DC"/>
    <w:rsid w:val="00444F56"/>
    <w:rsid w:val="004451FF"/>
    <w:rsid w:val="00446488"/>
    <w:rsid w:val="004477B4"/>
    <w:rsid w:val="004477E7"/>
    <w:rsid w:val="00450634"/>
    <w:rsid w:val="0045069D"/>
    <w:rsid w:val="004514F2"/>
    <w:rsid w:val="004517AA"/>
    <w:rsid w:val="00452CAC"/>
    <w:rsid w:val="0045466B"/>
    <w:rsid w:val="004548F8"/>
    <w:rsid w:val="00457565"/>
    <w:rsid w:val="004576D9"/>
    <w:rsid w:val="00457B71"/>
    <w:rsid w:val="0046013E"/>
    <w:rsid w:val="004602F1"/>
    <w:rsid w:val="00460F8E"/>
    <w:rsid w:val="00461876"/>
    <w:rsid w:val="00462979"/>
    <w:rsid w:val="00463493"/>
    <w:rsid w:val="004640B6"/>
    <w:rsid w:val="00464689"/>
    <w:rsid w:val="00466332"/>
    <w:rsid w:val="00466649"/>
    <w:rsid w:val="004669E2"/>
    <w:rsid w:val="00466E70"/>
    <w:rsid w:val="00470BAD"/>
    <w:rsid w:val="00470C31"/>
    <w:rsid w:val="00471DE0"/>
    <w:rsid w:val="00472109"/>
    <w:rsid w:val="00472225"/>
    <w:rsid w:val="00472A19"/>
    <w:rsid w:val="004734D0"/>
    <w:rsid w:val="00474075"/>
    <w:rsid w:val="00474115"/>
    <w:rsid w:val="004750C7"/>
    <w:rsid w:val="0047556B"/>
    <w:rsid w:val="00475C8F"/>
    <w:rsid w:val="00475F69"/>
    <w:rsid w:val="00476469"/>
    <w:rsid w:val="0047699D"/>
    <w:rsid w:val="00477768"/>
    <w:rsid w:val="0047785E"/>
    <w:rsid w:val="00477C69"/>
    <w:rsid w:val="00480495"/>
    <w:rsid w:val="00482A97"/>
    <w:rsid w:val="00483D0F"/>
    <w:rsid w:val="00484C96"/>
    <w:rsid w:val="00485D7D"/>
    <w:rsid w:val="004869A6"/>
    <w:rsid w:val="00486B54"/>
    <w:rsid w:val="004909CC"/>
    <w:rsid w:val="00490AB4"/>
    <w:rsid w:val="0049137C"/>
    <w:rsid w:val="00491FA3"/>
    <w:rsid w:val="00492B7F"/>
    <w:rsid w:val="00492BC5"/>
    <w:rsid w:val="00496115"/>
    <w:rsid w:val="004964F1"/>
    <w:rsid w:val="00496FE4"/>
    <w:rsid w:val="0049734B"/>
    <w:rsid w:val="004A0A88"/>
    <w:rsid w:val="004A16BC"/>
    <w:rsid w:val="004A2155"/>
    <w:rsid w:val="004A2B94"/>
    <w:rsid w:val="004A44FE"/>
    <w:rsid w:val="004A4730"/>
    <w:rsid w:val="004A4D01"/>
    <w:rsid w:val="004A4F51"/>
    <w:rsid w:val="004A516E"/>
    <w:rsid w:val="004A546D"/>
    <w:rsid w:val="004A5546"/>
    <w:rsid w:val="004A6D8E"/>
    <w:rsid w:val="004A71B2"/>
    <w:rsid w:val="004A7354"/>
    <w:rsid w:val="004A75FB"/>
    <w:rsid w:val="004A7AD0"/>
    <w:rsid w:val="004A7AEC"/>
    <w:rsid w:val="004A7AFD"/>
    <w:rsid w:val="004B1CFF"/>
    <w:rsid w:val="004B229C"/>
    <w:rsid w:val="004B44AA"/>
    <w:rsid w:val="004B45D4"/>
    <w:rsid w:val="004B6413"/>
    <w:rsid w:val="004B68E1"/>
    <w:rsid w:val="004B6ADF"/>
    <w:rsid w:val="004B6F6A"/>
    <w:rsid w:val="004B70A2"/>
    <w:rsid w:val="004B736B"/>
    <w:rsid w:val="004B7C0C"/>
    <w:rsid w:val="004C0EC5"/>
    <w:rsid w:val="004C0ED5"/>
    <w:rsid w:val="004C10CB"/>
    <w:rsid w:val="004C19EA"/>
    <w:rsid w:val="004C1A8B"/>
    <w:rsid w:val="004C2528"/>
    <w:rsid w:val="004C261F"/>
    <w:rsid w:val="004C2E2E"/>
    <w:rsid w:val="004C3898"/>
    <w:rsid w:val="004C3EFC"/>
    <w:rsid w:val="004C41C3"/>
    <w:rsid w:val="004C5287"/>
    <w:rsid w:val="004C5D18"/>
    <w:rsid w:val="004C65E6"/>
    <w:rsid w:val="004C695B"/>
    <w:rsid w:val="004C7849"/>
    <w:rsid w:val="004C799E"/>
    <w:rsid w:val="004C7F38"/>
    <w:rsid w:val="004D15B9"/>
    <w:rsid w:val="004D1BB2"/>
    <w:rsid w:val="004D2063"/>
    <w:rsid w:val="004D3045"/>
    <w:rsid w:val="004D36B1"/>
    <w:rsid w:val="004D3758"/>
    <w:rsid w:val="004D4ED1"/>
    <w:rsid w:val="004D5E12"/>
    <w:rsid w:val="004D64C4"/>
    <w:rsid w:val="004D6572"/>
    <w:rsid w:val="004D6D81"/>
    <w:rsid w:val="004D6ED6"/>
    <w:rsid w:val="004D7EBD"/>
    <w:rsid w:val="004E0664"/>
    <w:rsid w:val="004E12AB"/>
    <w:rsid w:val="004E2680"/>
    <w:rsid w:val="004E28F9"/>
    <w:rsid w:val="004E3401"/>
    <w:rsid w:val="004E3923"/>
    <w:rsid w:val="004E3FB7"/>
    <w:rsid w:val="004E462E"/>
    <w:rsid w:val="004E4BEE"/>
    <w:rsid w:val="004E56DC"/>
    <w:rsid w:val="004E62FC"/>
    <w:rsid w:val="004E698C"/>
    <w:rsid w:val="004E6C32"/>
    <w:rsid w:val="004E76F4"/>
    <w:rsid w:val="004E7C2A"/>
    <w:rsid w:val="004F0815"/>
    <w:rsid w:val="004F0B4E"/>
    <w:rsid w:val="004F0B6C"/>
    <w:rsid w:val="004F0C10"/>
    <w:rsid w:val="004F0DF3"/>
    <w:rsid w:val="004F1FBF"/>
    <w:rsid w:val="004F2078"/>
    <w:rsid w:val="004F2821"/>
    <w:rsid w:val="004F2832"/>
    <w:rsid w:val="004F4DA3"/>
    <w:rsid w:val="004F5057"/>
    <w:rsid w:val="004F5897"/>
    <w:rsid w:val="004F670A"/>
    <w:rsid w:val="00500FD2"/>
    <w:rsid w:val="00504ECC"/>
    <w:rsid w:val="00504F7E"/>
    <w:rsid w:val="0050627E"/>
    <w:rsid w:val="00506557"/>
    <w:rsid w:val="0050677A"/>
    <w:rsid w:val="005071AF"/>
    <w:rsid w:val="0050775B"/>
    <w:rsid w:val="005108D8"/>
    <w:rsid w:val="005109E6"/>
    <w:rsid w:val="005116F9"/>
    <w:rsid w:val="00512ED2"/>
    <w:rsid w:val="00512F7C"/>
    <w:rsid w:val="005136CC"/>
    <w:rsid w:val="00513F52"/>
    <w:rsid w:val="0051512A"/>
    <w:rsid w:val="005153A7"/>
    <w:rsid w:val="00515A55"/>
    <w:rsid w:val="005160AD"/>
    <w:rsid w:val="005176D8"/>
    <w:rsid w:val="005201CA"/>
    <w:rsid w:val="005207C4"/>
    <w:rsid w:val="005211CF"/>
    <w:rsid w:val="005219CF"/>
    <w:rsid w:val="00521F36"/>
    <w:rsid w:val="005220C6"/>
    <w:rsid w:val="00523419"/>
    <w:rsid w:val="0052407A"/>
    <w:rsid w:val="0052746C"/>
    <w:rsid w:val="00527653"/>
    <w:rsid w:val="0053038C"/>
    <w:rsid w:val="00530B4B"/>
    <w:rsid w:val="0053185D"/>
    <w:rsid w:val="00532350"/>
    <w:rsid w:val="00533728"/>
    <w:rsid w:val="00533AE6"/>
    <w:rsid w:val="00533D01"/>
    <w:rsid w:val="00534B59"/>
    <w:rsid w:val="00534C1B"/>
    <w:rsid w:val="00534D85"/>
    <w:rsid w:val="0053593C"/>
    <w:rsid w:val="00535A4C"/>
    <w:rsid w:val="00535C3B"/>
    <w:rsid w:val="005361AF"/>
    <w:rsid w:val="0053664E"/>
    <w:rsid w:val="00536759"/>
    <w:rsid w:val="00536CE0"/>
    <w:rsid w:val="00536D0C"/>
    <w:rsid w:val="00536E55"/>
    <w:rsid w:val="005373FF"/>
    <w:rsid w:val="00537A0E"/>
    <w:rsid w:val="00537C1C"/>
    <w:rsid w:val="00537C62"/>
    <w:rsid w:val="00537E60"/>
    <w:rsid w:val="0054134D"/>
    <w:rsid w:val="00542484"/>
    <w:rsid w:val="00542D0C"/>
    <w:rsid w:val="005444A8"/>
    <w:rsid w:val="00544C0B"/>
    <w:rsid w:val="00544F48"/>
    <w:rsid w:val="00546970"/>
    <w:rsid w:val="00546AF7"/>
    <w:rsid w:val="0055010E"/>
    <w:rsid w:val="0055076F"/>
    <w:rsid w:val="00551041"/>
    <w:rsid w:val="005516A8"/>
    <w:rsid w:val="00554E19"/>
    <w:rsid w:val="00554E9E"/>
    <w:rsid w:val="0055518B"/>
    <w:rsid w:val="005575ED"/>
    <w:rsid w:val="00560D2A"/>
    <w:rsid w:val="0056121F"/>
    <w:rsid w:val="00561DD6"/>
    <w:rsid w:val="0056301B"/>
    <w:rsid w:val="00563831"/>
    <w:rsid w:val="0056605C"/>
    <w:rsid w:val="005671B9"/>
    <w:rsid w:val="005675CA"/>
    <w:rsid w:val="00567FB8"/>
    <w:rsid w:val="00571A8F"/>
    <w:rsid w:val="00572437"/>
    <w:rsid w:val="00572505"/>
    <w:rsid w:val="0057254C"/>
    <w:rsid w:val="0057351D"/>
    <w:rsid w:val="00573BC7"/>
    <w:rsid w:val="00574462"/>
    <w:rsid w:val="00574546"/>
    <w:rsid w:val="00575552"/>
    <w:rsid w:val="00576996"/>
    <w:rsid w:val="00577694"/>
    <w:rsid w:val="00577D9F"/>
    <w:rsid w:val="00577EDD"/>
    <w:rsid w:val="0058081D"/>
    <w:rsid w:val="00580B16"/>
    <w:rsid w:val="0058168F"/>
    <w:rsid w:val="00582809"/>
    <w:rsid w:val="00582A87"/>
    <w:rsid w:val="00584A1C"/>
    <w:rsid w:val="00584CEB"/>
    <w:rsid w:val="0058645B"/>
    <w:rsid w:val="005864A8"/>
    <w:rsid w:val="005873CC"/>
    <w:rsid w:val="0058798C"/>
    <w:rsid w:val="005900FA"/>
    <w:rsid w:val="00591D3C"/>
    <w:rsid w:val="005924E9"/>
    <w:rsid w:val="005929AD"/>
    <w:rsid w:val="00592F9F"/>
    <w:rsid w:val="005935A4"/>
    <w:rsid w:val="005938CA"/>
    <w:rsid w:val="00593951"/>
    <w:rsid w:val="005948C2"/>
    <w:rsid w:val="00595DCA"/>
    <w:rsid w:val="005961EA"/>
    <w:rsid w:val="005962F8"/>
    <w:rsid w:val="0059779B"/>
    <w:rsid w:val="00597A8A"/>
    <w:rsid w:val="005A209A"/>
    <w:rsid w:val="005A25C5"/>
    <w:rsid w:val="005A44DB"/>
    <w:rsid w:val="005A5EF2"/>
    <w:rsid w:val="005A662D"/>
    <w:rsid w:val="005A72C8"/>
    <w:rsid w:val="005A7718"/>
    <w:rsid w:val="005A7EA0"/>
    <w:rsid w:val="005B0244"/>
    <w:rsid w:val="005B1409"/>
    <w:rsid w:val="005B2FA2"/>
    <w:rsid w:val="005B35D7"/>
    <w:rsid w:val="005B392A"/>
    <w:rsid w:val="005B3995"/>
    <w:rsid w:val="005B3AA3"/>
    <w:rsid w:val="005B403F"/>
    <w:rsid w:val="005B41F0"/>
    <w:rsid w:val="005B4BAA"/>
    <w:rsid w:val="005B5953"/>
    <w:rsid w:val="005B5BE5"/>
    <w:rsid w:val="005B6F83"/>
    <w:rsid w:val="005B78E2"/>
    <w:rsid w:val="005C061F"/>
    <w:rsid w:val="005C1FD7"/>
    <w:rsid w:val="005C2B2C"/>
    <w:rsid w:val="005C3005"/>
    <w:rsid w:val="005C3D75"/>
    <w:rsid w:val="005C406D"/>
    <w:rsid w:val="005C49D5"/>
    <w:rsid w:val="005C6824"/>
    <w:rsid w:val="005C74FB"/>
    <w:rsid w:val="005D0012"/>
    <w:rsid w:val="005D03CC"/>
    <w:rsid w:val="005D07B2"/>
    <w:rsid w:val="005D0886"/>
    <w:rsid w:val="005D0DEE"/>
    <w:rsid w:val="005D0E3A"/>
    <w:rsid w:val="005D1127"/>
    <w:rsid w:val="005D112B"/>
    <w:rsid w:val="005D1602"/>
    <w:rsid w:val="005D16F2"/>
    <w:rsid w:val="005D1CF9"/>
    <w:rsid w:val="005D3003"/>
    <w:rsid w:val="005D381C"/>
    <w:rsid w:val="005D4CC5"/>
    <w:rsid w:val="005D6F9A"/>
    <w:rsid w:val="005D7B05"/>
    <w:rsid w:val="005E0576"/>
    <w:rsid w:val="005E2FCD"/>
    <w:rsid w:val="005E385F"/>
    <w:rsid w:val="005E434A"/>
    <w:rsid w:val="005E4B27"/>
    <w:rsid w:val="005E54E1"/>
    <w:rsid w:val="005E5B81"/>
    <w:rsid w:val="005E5C85"/>
    <w:rsid w:val="005E6088"/>
    <w:rsid w:val="005E671F"/>
    <w:rsid w:val="005E6858"/>
    <w:rsid w:val="005E74AF"/>
    <w:rsid w:val="005E78EA"/>
    <w:rsid w:val="005E7B6F"/>
    <w:rsid w:val="005E7BC6"/>
    <w:rsid w:val="005E7E0D"/>
    <w:rsid w:val="005F2CB1"/>
    <w:rsid w:val="005F3025"/>
    <w:rsid w:val="005F330C"/>
    <w:rsid w:val="005F4BE0"/>
    <w:rsid w:val="005F4DFA"/>
    <w:rsid w:val="005F57DC"/>
    <w:rsid w:val="005F618C"/>
    <w:rsid w:val="005F6999"/>
    <w:rsid w:val="005F7051"/>
    <w:rsid w:val="005F70BD"/>
    <w:rsid w:val="006011EA"/>
    <w:rsid w:val="00601821"/>
    <w:rsid w:val="0060283C"/>
    <w:rsid w:val="0060340D"/>
    <w:rsid w:val="0060442A"/>
    <w:rsid w:val="0060465F"/>
    <w:rsid w:val="0060498B"/>
    <w:rsid w:val="00604F14"/>
    <w:rsid w:val="00605D6C"/>
    <w:rsid w:val="006068E9"/>
    <w:rsid w:val="00606CAA"/>
    <w:rsid w:val="00607036"/>
    <w:rsid w:val="00607D3E"/>
    <w:rsid w:val="00607E95"/>
    <w:rsid w:val="0061048D"/>
    <w:rsid w:val="006107EB"/>
    <w:rsid w:val="006115B9"/>
    <w:rsid w:val="00611B83"/>
    <w:rsid w:val="0061267B"/>
    <w:rsid w:val="00613257"/>
    <w:rsid w:val="00615F5C"/>
    <w:rsid w:val="00616FEB"/>
    <w:rsid w:val="00620A71"/>
    <w:rsid w:val="00620D80"/>
    <w:rsid w:val="00620FEB"/>
    <w:rsid w:val="00621B49"/>
    <w:rsid w:val="006234A6"/>
    <w:rsid w:val="00623DA6"/>
    <w:rsid w:val="00623F26"/>
    <w:rsid w:val="00626898"/>
    <w:rsid w:val="006275DB"/>
    <w:rsid w:val="00627AE2"/>
    <w:rsid w:val="00627B8B"/>
    <w:rsid w:val="00630001"/>
    <w:rsid w:val="006302B8"/>
    <w:rsid w:val="006311B3"/>
    <w:rsid w:val="0063195F"/>
    <w:rsid w:val="0063284C"/>
    <w:rsid w:val="0063309E"/>
    <w:rsid w:val="00633C10"/>
    <w:rsid w:val="00634247"/>
    <w:rsid w:val="006360FA"/>
    <w:rsid w:val="00636398"/>
    <w:rsid w:val="006368D3"/>
    <w:rsid w:val="00637212"/>
    <w:rsid w:val="006377EC"/>
    <w:rsid w:val="006379C1"/>
    <w:rsid w:val="00637B16"/>
    <w:rsid w:val="00637C8A"/>
    <w:rsid w:val="0064151F"/>
    <w:rsid w:val="00641533"/>
    <w:rsid w:val="00641BE9"/>
    <w:rsid w:val="00641FC3"/>
    <w:rsid w:val="0064208D"/>
    <w:rsid w:val="006427D7"/>
    <w:rsid w:val="00643475"/>
    <w:rsid w:val="0064396A"/>
    <w:rsid w:val="006444F7"/>
    <w:rsid w:val="00644820"/>
    <w:rsid w:val="0064624E"/>
    <w:rsid w:val="00646641"/>
    <w:rsid w:val="00647600"/>
    <w:rsid w:val="00647B5C"/>
    <w:rsid w:val="00647D13"/>
    <w:rsid w:val="00650AB9"/>
    <w:rsid w:val="006517F1"/>
    <w:rsid w:val="00652C91"/>
    <w:rsid w:val="0065341B"/>
    <w:rsid w:val="0065397F"/>
    <w:rsid w:val="00654E70"/>
    <w:rsid w:val="00655733"/>
    <w:rsid w:val="00655ACD"/>
    <w:rsid w:val="00655CB2"/>
    <w:rsid w:val="00655EBC"/>
    <w:rsid w:val="00656A92"/>
    <w:rsid w:val="00656DDE"/>
    <w:rsid w:val="0066011D"/>
    <w:rsid w:val="006607C0"/>
    <w:rsid w:val="006613A6"/>
    <w:rsid w:val="00662514"/>
    <w:rsid w:val="006627A2"/>
    <w:rsid w:val="006634E6"/>
    <w:rsid w:val="006655EE"/>
    <w:rsid w:val="00666BDF"/>
    <w:rsid w:val="00667427"/>
    <w:rsid w:val="00667EE7"/>
    <w:rsid w:val="00670922"/>
    <w:rsid w:val="00670BE1"/>
    <w:rsid w:val="0067218F"/>
    <w:rsid w:val="00672788"/>
    <w:rsid w:val="00672840"/>
    <w:rsid w:val="00673C43"/>
    <w:rsid w:val="00673FC9"/>
    <w:rsid w:val="006741F2"/>
    <w:rsid w:val="0067442D"/>
    <w:rsid w:val="00674569"/>
    <w:rsid w:val="006748C3"/>
    <w:rsid w:val="00674CC3"/>
    <w:rsid w:val="00675C72"/>
    <w:rsid w:val="006767FE"/>
    <w:rsid w:val="00676CF2"/>
    <w:rsid w:val="00676D5E"/>
    <w:rsid w:val="00676FB8"/>
    <w:rsid w:val="006771F9"/>
    <w:rsid w:val="006776D7"/>
    <w:rsid w:val="00677A7F"/>
    <w:rsid w:val="00677C4D"/>
    <w:rsid w:val="0068078F"/>
    <w:rsid w:val="00681003"/>
    <w:rsid w:val="006816D1"/>
    <w:rsid w:val="006817C9"/>
    <w:rsid w:val="006818E4"/>
    <w:rsid w:val="00683056"/>
    <w:rsid w:val="00683156"/>
    <w:rsid w:val="0068387B"/>
    <w:rsid w:val="00683ECE"/>
    <w:rsid w:val="00684011"/>
    <w:rsid w:val="0068436A"/>
    <w:rsid w:val="00684FAB"/>
    <w:rsid w:val="0068667C"/>
    <w:rsid w:val="006874AC"/>
    <w:rsid w:val="006875F4"/>
    <w:rsid w:val="00687A56"/>
    <w:rsid w:val="006909A5"/>
    <w:rsid w:val="006923B8"/>
    <w:rsid w:val="00692B4D"/>
    <w:rsid w:val="00693BF9"/>
    <w:rsid w:val="00694E1A"/>
    <w:rsid w:val="00695818"/>
    <w:rsid w:val="00695FC2"/>
    <w:rsid w:val="00696807"/>
    <w:rsid w:val="00696949"/>
    <w:rsid w:val="00696B00"/>
    <w:rsid w:val="00697052"/>
    <w:rsid w:val="006A0D14"/>
    <w:rsid w:val="006A37B0"/>
    <w:rsid w:val="006A46FB"/>
    <w:rsid w:val="006A4DA5"/>
    <w:rsid w:val="006A5E28"/>
    <w:rsid w:val="006A67CD"/>
    <w:rsid w:val="006A697B"/>
    <w:rsid w:val="006A6CC7"/>
    <w:rsid w:val="006A7AFF"/>
    <w:rsid w:val="006B1247"/>
    <w:rsid w:val="006B1816"/>
    <w:rsid w:val="006B1A75"/>
    <w:rsid w:val="006B1C2F"/>
    <w:rsid w:val="006B1D6B"/>
    <w:rsid w:val="006B2099"/>
    <w:rsid w:val="006B3937"/>
    <w:rsid w:val="006B3E28"/>
    <w:rsid w:val="006B4576"/>
    <w:rsid w:val="006B50CF"/>
    <w:rsid w:val="006B61B4"/>
    <w:rsid w:val="006B7D1A"/>
    <w:rsid w:val="006C0189"/>
    <w:rsid w:val="006C03B8"/>
    <w:rsid w:val="006C11A9"/>
    <w:rsid w:val="006C1392"/>
    <w:rsid w:val="006C364C"/>
    <w:rsid w:val="006C3E74"/>
    <w:rsid w:val="006C510D"/>
    <w:rsid w:val="006C553C"/>
    <w:rsid w:val="006C58B5"/>
    <w:rsid w:val="006C5D4C"/>
    <w:rsid w:val="006C5DD2"/>
    <w:rsid w:val="006C5EC9"/>
    <w:rsid w:val="006C5FF5"/>
    <w:rsid w:val="006C6059"/>
    <w:rsid w:val="006C6BEF"/>
    <w:rsid w:val="006C6E7B"/>
    <w:rsid w:val="006C720A"/>
    <w:rsid w:val="006C7522"/>
    <w:rsid w:val="006C78F8"/>
    <w:rsid w:val="006C7D5B"/>
    <w:rsid w:val="006C7ECF"/>
    <w:rsid w:val="006D00D5"/>
    <w:rsid w:val="006D0A8D"/>
    <w:rsid w:val="006D1AED"/>
    <w:rsid w:val="006D3029"/>
    <w:rsid w:val="006D348F"/>
    <w:rsid w:val="006D3D73"/>
    <w:rsid w:val="006D3E1C"/>
    <w:rsid w:val="006D4785"/>
    <w:rsid w:val="006D5C52"/>
    <w:rsid w:val="006D5D5C"/>
    <w:rsid w:val="006D6323"/>
    <w:rsid w:val="006D6F08"/>
    <w:rsid w:val="006E011B"/>
    <w:rsid w:val="006E062C"/>
    <w:rsid w:val="006E087E"/>
    <w:rsid w:val="006E1712"/>
    <w:rsid w:val="006E1C82"/>
    <w:rsid w:val="006E1D6A"/>
    <w:rsid w:val="006E28B7"/>
    <w:rsid w:val="006E2A9B"/>
    <w:rsid w:val="006E3310"/>
    <w:rsid w:val="006E36BC"/>
    <w:rsid w:val="006E4331"/>
    <w:rsid w:val="006E470D"/>
    <w:rsid w:val="006E4E39"/>
    <w:rsid w:val="006E5544"/>
    <w:rsid w:val="006E565E"/>
    <w:rsid w:val="006E56D6"/>
    <w:rsid w:val="006E5A7F"/>
    <w:rsid w:val="006E66A7"/>
    <w:rsid w:val="006E673D"/>
    <w:rsid w:val="006E699E"/>
    <w:rsid w:val="006E6FB2"/>
    <w:rsid w:val="006E79A2"/>
    <w:rsid w:val="006E7D3B"/>
    <w:rsid w:val="006F084C"/>
    <w:rsid w:val="006F17B0"/>
    <w:rsid w:val="006F1B70"/>
    <w:rsid w:val="006F21F8"/>
    <w:rsid w:val="006F2822"/>
    <w:rsid w:val="006F33A9"/>
    <w:rsid w:val="006F341D"/>
    <w:rsid w:val="006F3964"/>
    <w:rsid w:val="006F3CDE"/>
    <w:rsid w:val="006F4ED5"/>
    <w:rsid w:val="006F58D4"/>
    <w:rsid w:val="006F6582"/>
    <w:rsid w:val="006F71E2"/>
    <w:rsid w:val="006F7C1E"/>
    <w:rsid w:val="0070007C"/>
    <w:rsid w:val="00701D70"/>
    <w:rsid w:val="00701DCD"/>
    <w:rsid w:val="0070346E"/>
    <w:rsid w:val="007037EF"/>
    <w:rsid w:val="00703CF7"/>
    <w:rsid w:val="00704AA7"/>
    <w:rsid w:val="00704EDB"/>
    <w:rsid w:val="00704F6D"/>
    <w:rsid w:val="007055DE"/>
    <w:rsid w:val="00706101"/>
    <w:rsid w:val="00707072"/>
    <w:rsid w:val="00707D61"/>
    <w:rsid w:val="007105E2"/>
    <w:rsid w:val="0071069C"/>
    <w:rsid w:val="0071122F"/>
    <w:rsid w:val="00711537"/>
    <w:rsid w:val="00712287"/>
    <w:rsid w:val="007125EB"/>
    <w:rsid w:val="00712772"/>
    <w:rsid w:val="0071319F"/>
    <w:rsid w:val="00713DCB"/>
    <w:rsid w:val="007141BA"/>
    <w:rsid w:val="007148D3"/>
    <w:rsid w:val="0071498C"/>
    <w:rsid w:val="00715B9A"/>
    <w:rsid w:val="00716C71"/>
    <w:rsid w:val="0072191F"/>
    <w:rsid w:val="00721D46"/>
    <w:rsid w:val="007220AF"/>
    <w:rsid w:val="00723FE7"/>
    <w:rsid w:val="0072446A"/>
    <w:rsid w:val="007247A6"/>
    <w:rsid w:val="007252D8"/>
    <w:rsid w:val="00725562"/>
    <w:rsid w:val="007256A5"/>
    <w:rsid w:val="007257D0"/>
    <w:rsid w:val="00726EA6"/>
    <w:rsid w:val="00727208"/>
    <w:rsid w:val="00727680"/>
    <w:rsid w:val="00727C33"/>
    <w:rsid w:val="00730583"/>
    <w:rsid w:val="00730F3C"/>
    <w:rsid w:val="0073151A"/>
    <w:rsid w:val="0073181F"/>
    <w:rsid w:val="007327AE"/>
    <w:rsid w:val="007329A3"/>
    <w:rsid w:val="00732EA8"/>
    <w:rsid w:val="00733013"/>
    <w:rsid w:val="00733CD4"/>
    <w:rsid w:val="007348B1"/>
    <w:rsid w:val="007352A1"/>
    <w:rsid w:val="007356CD"/>
    <w:rsid w:val="007356D0"/>
    <w:rsid w:val="00735B72"/>
    <w:rsid w:val="007362A6"/>
    <w:rsid w:val="00736D7D"/>
    <w:rsid w:val="0073707D"/>
    <w:rsid w:val="00740DAE"/>
    <w:rsid w:val="00740E4B"/>
    <w:rsid w:val="00740E58"/>
    <w:rsid w:val="007417C1"/>
    <w:rsid w:val="007433A2"/>
    <w:rsid w:val="00743987"/>
    <w:rsid w:val="00743D3D"/>
    <w:rsid w:val="00744116"/>
    <w:rsid w:val="007445A0"/>
    <w:rsid w:val="0074524B"/>
    <w:rsid w:val="007458B9"/>
    <w:rsid w:val="00746231"/>
    <w:rsid w:val="00746317"/>
    <w:rsid w:val="00746993"/>
    <w:rsid w:val="00746F91"/>
    <w:rsid w:val="00747D8B"/>
    <w:rsid w:val="0075000A"/>
    <w:rsid w:val="00751228"/>
    <w:rsid w:val="007527E0"/>
    <w:rsid w:val="00753053"/>
    <w:rsid w:val="00753212"/>
    <w:rsid w:val="007545B8"/>
    <w:rsid w:val="00755B06"/>
    <w:rsid w:val="00755F4D"/>
    <w:rsid w:val="0075698D"/>
    <w:rsid w:val="007571E1"/>
    <w:rsid w:val="00760291"/>
    <w:rsid w:val="007604B2"/>
    <w:rsid w:val="00760860"/>
    <w:rsid w:val="007611F2"/>
    <w:rsid w:val="00762F28"/>
    <w:rsid w:val="00763899"/>
    <w:rsid w:val="007638B8"/>
    <w:rsid w:val="00764925"/>
    <w:rsid w:val="00765011"/>
    <w:rsid w:val="00765281"/>
    <w:rsid w:val="007659B9"/>
    <w:rsid w:val="00765C4B"/>
    <w:rsid w:val="00766150"/>
    <w:rsid w:val="0076691E"/>
    <w:rsid w:val="00766BAD"/>
    <w:rsid w:val="00766DC0"/>
    <w:rsid w:val="007675E8"/>
    <w:rsid w:val="0077080C"/>
    <w:rsid w:val="00771580"/>
    <w:rsid w:val="007719F9"/>
    <w:rsid w:val="0077284D"/>
    <w:rsid w:val="007729A2"/>
    <w:rsid w:val="007755F2"/>
    <w:rsid w:val="00775D72"/>
    <w:rsid w:val="0077627B"/>
    <w:rsid w:val="00776971"/>
    <w:rsid w:val="00776A27"/>
    <w:rsid w:val="00777110"/>
    <w:rsid w:val="00777D47"/>
    <w:rsid w:val="00777DEB"/>
    <w:rsid w:val="00780A80"/>
    <w:rsid w:val="00780B4B"/>
    <w:rsid w:val="00780EDD"/>
    <w:rsid w:val="00780FBE"/>
    <w:rsid w:val="0078177E"/>
    <w:rsid w:val="00781B42"/>
    <w:rsid w:val="0078304C"/>
    <w:rsid w:val="007834C0"/>
    <w:rsid w:val="00783523"/>
    <w:rsid w:val="00783673"/>
    <w:rsid w:val="00783F45"/>
    <w:rsid w:val="00784A3A"/>
    <w:rsid w:val="00784AD3"/>
    <w:rsid w:val="00785407"/>
    <w:rsid w:val="00785490"/>
    <w:rsid w:val="00785ED9"/>
    <w:rsid w:val="00787002"/>
    <w:rsid w:val="007873EB"/>
    <w:rsid w:val="00787A68"/>
    <w:rsid w:val="00787E1D"/>
    <w:rsid w:val="0079009D"/>
    <w:rsid w:val="00790471"/>
    <w:rsid w:val="0079063E"/>
    <w:rsid w:val="00791060"/>
    <w:rsid w:val="00791DEE"/>
    <w:rsid w:val="00791E0E"/>
    <w:rsid w:val="00791EC0"/>
    <w:rsid w:val="007925EA"/>
    <w:rsid w:val="0079289C"/>
    <w:rsid w:val="007932F8"/>
    <w:rsid w:val="0079330E"/>
    <w:rsid w:val="00793CD8"/>
    <w:rsid w:val="007943BB"/>
    <w:rsid w:val="00794405"/>
    <w:rsid w:val="00795820"/>
    <w:rsid w:val="00795C92"/>
    <w:rsid w:val="00796231"/>
    <w:rsid w:val="00797691"/>
    <w:rsid w:val="00797B0E"/>
    <w:rsid w:val="00797E4C"/>
    <w:rsid w:val="007A03CD"/>
    <w:rsid w:val="007A05DC"/>
    <w:rsid w:val="007A1CB3"/>
    <w:rsid w:val="007A306F"/>
    <w:rsid w:val="007A43A6"/>
    <w:rsid w:val="007A58A6"/>
    <w:rsid w:val="007A5EFE"/>
    <w:rsid w:val="007A6026"/>
    <w:rsid w:val="007A607A"/>
    <w:rsid w:val="007A744B"/>
    <w:rsid w:val="007B33D9"/>
    <w:rsid w:val="007B3661"/>
    <w:rsid w:val="007B3B35"/>
    <w:rsid w:val="007B3CE8"/>
    <w:rsid w:val="007B3D2D"/>
    <w:rsid w:val="007B4428"/>
    <w:rsid w:val="007B50AE"/>
    <w:rsid w:val="007B51DF"/>
    <w:rsid w:val="007B6391"/>
    <w:rsid w:val="007B67D0"/>
    <w:rsid w:val="007B68B8"/>
    <w:rsid w:val="007B70D6"/>
    <w:rsid w:val="007B79E1"/>
    <w:rsid w:val="007C05DD"/>
    <w:rsid w:val="007C2796"/>
    <w:rsid w:val="007C3826"/>
    <w:rsid w:val="007C3D18"/>
    <w:rsid w:val="007C4A93"/>
    <w:rsid w:val="007C526B"/>
    <w:rsid w:val="007C60BF"/>
    <w:rsid w:val="007C6A07"/>
    <w:rsid w:val="007C721A"/>
    <w:rsid w:val="007C75A1"/>
    <w:rsid w:val="007C77A5"/>
    <w:rsid w:val="007D043A"/>
    <w:rsid w:val="007D04E5"/>
    <w:rsid w:val="007D1CDA"/>
    <w:rsid w:val="007D2B7A"/>
    <w:rsid w:val="007D40BC"/>
    <w:rsid w:val="007D5901"/>
    <w:rsid w:val="007D5CF6"/>
    <w:rsid w:val="007D7526"/>
    <w:rsid w:val="007E0281"/>
    <w:rsid w:val="007E0A30"/>
    <w:rsid w:val="007E2136"/>
    <w:rsid w:val="007E2C54"/>
    <w:rsid w:val="007E30EA"/>
    <w:rsid w:val="007E3109"/>
    <w:rsid w:val="007E3731"/>
    <w:rsid w:val="007E4610"/>
    <w:rsid w:val="007E4715"/>
    <w:rsid w:val="007E4E58"/>
    <w:rsid w:val="007E505B"/>
    <w:rsid w:val="007E5806"/>
    <w:rsid w:val="007E683B"/>
    <w:rsid w:val="007E6F63"/>
    <w:rsid w:val="007E7091"/>
    <w:rsid w:val="007F0584"/>
    <w:rsid w:val="007F2406"/>
    <w:rsid w:val="007F305F"/>
    <w:rsid w:val="007F374C"/>
    <w:rsid w:val="007F3B62"/>
    <w:rsid w:val="007F3E12"/>
    <w:rsid w:val="007F4292"/>
    <w:rsid w:val="007F539E"/>
    <w:rsid w:val="007F5DC2"/>
    <w:rsid w:val="007F62C5"/>
    <w:rsid w:val="007F6455"/>
    <w:rsid w:val="007F64E1"/>
    <w:rsid w:val="007F680E"/>
    <w:rsid w:val="007F7D43"/>
    <w:rsid w:val="0080060A"/>
    <w:rsid w:val="008027A0"/>
    <w:rsid w:val="00803460"/>
    <w:rsid w:val="00803516"/>
    <w:rsid w:val="00803AC2"/>
    <w:rsid w:val="00803FAE"/>
    <w:rsid w:val="008046DF"/>
    <w:rsid w:val="008053BB"/>
    <w:rsid w:val="00805D6A"/>
    <w:rsid w:val="0080605F"/>
    <w:rsid w:val="008061BF"/>
    <w:rsid w:val="00806BBA"/>
    <w:rsid w:val="00807786"/>
    <w:rsid w:val="00810CEE"/>
    <w:rsid w:val="0081199D"/>
    <w:rsid w:val="00811A2B"/>
    <w:rsid w:val="00811FCB"/>
    <w:rsid w:val="00812B9D"/>
    <w:rsid w:val="00812C13"/>
    <w:rsid w:val="00813561"/>
    <w:rsid w:val="00813A3D"/>
    <w:rsid w:val="00813F3D"/>
    <w:rsid w:val="00814053"/>
    <w:rsid w:val="00814130"/>
    <w:rsid w:val="00814E09"/>
    <w:rsid w:val="008152B7"/>
    <w:rsid w:val="008158D6"/>
    <w:rsid w:val="00816198"/>
    <w:rsid w:val="008167FA"/>
    <w:rsid w:val="00817013"/>
    <w:rsid w:val="00817196"/>
    <w:rsid w:val="00822F36"/>
    <w:rsid w:val="008235DB"/>
    <w:rsid w:val="0082425E"/>
    <w:rsid w:val="00824AB4"/>
    <w:rsid w:val="00824BB6"/>
    <w:rsid w:val="00824CB9"/>
    <w:rsid w:val="00824DE3"/>
    <w:rsid w:val="0082540A"/>
    <w:rsid w:val="0082598F"/>
    <w:rsid w:val="00825C42"/>
    <w:rsid w:val="00825D25"/>
    <w:rsid w:val="00825FC8"/>
    <w:rsid w:val="00826320"/>
    <w:rsid w:val="00826568"/>
    <w:rsid w:val="00826B83"/>
    <w:rsid w:val="0082736A"/>
    <w:rsid w:val="00827635"/>
    <w:rsid w:val="00827C71"/>
    <w:rsid w:val="00827D6F"/>
    <w:rsid w:val="008303FD"/>
    <w:rsid w:val="008318C2"/>
    <w:rsid w:val="008320A2"/>
    <w:rsid w:val="0083390C"/>
    <w:rsid w:val="00833B00"/>
    <w:rsid w:val="00834319"/>
    <w:rsid w:val="00834661"/>
    <w:rsid w:val="0083765C"/>
    <w:rsid w:val="008376AC"/>
    <w:rsid w:val="00840AC8"/>
    <w:rsid w:val="00841114"/>
    <w:rsid w:val="008417E4"/>
    <w:rsid w:val="00842ECA"/>
    <w:rsid w:val="008444E8"/>
    <w:rsid w:val="008447A9"/>
    <w:rsid w:val="00844DD7"/>
    <w:rsid w:val="00844E80"/>
    <w:rsid w:val="008451EF"/>
    <w:rsid w:val="00845A2C"/>
    <w:rsid w:val="00846FE7"/>
    <w:rsid w:val="008520CE"/>
    <w:rsid w:val="008524B0"/>
    <w:rsid w:val="00852BC3"/>
    <w:rsid w:val="0085671F"/>
    <w:rsid w:val="00856911"/>
    <w:rsid w:val="00857AF5"/>
    <w:rsid w:val="00860260"/>
    <w:rsid w:val="00860C45"/>
    <w:rsid w:val="00860E5B"/>
    <w:rsid w:val="00860FC3"/>
    <w:rsid w:val="008623DD"/>
    <w:rsid w:val="00862C4B"/>
    <w:rsid w:val="00862D7E"/>
    <w:rsid w:val="00863AAD"/>
    <w:rsid w:val="00863FB5"/>
    <w:rsid w:val="008641DE"/>
    <w:rsid w:val="00864EAF"/>
    <w:rsid w:val="008653BC"/>
    <w:rsid w:val="00865DC0"/>
    <w:rsid w:val="008677FD"/>
    <w:rsid w:val="00867C76"/>
    <w:rsid w:val="00867D4A"/>
    <w:rsid w:val="00870460"/>
    <w:rsid w:val="008706D4"/>
    <w:rsid w:val="00870A31"/>
    <w:rsid w:val="00870ABC"/>
    <w:rsid w:val="00870F8A"/>
    <w:rsid w:val="008710DF"/>
    <w:rsid w:val="008719A4"/>
    <w:rsid w:val="00871D23"/>
    <w:rsid w:val="00872C50"/>
    <w:rsid w:val="008741EC"/>
    <w:rsid w:val="00874312"/>
    <w:rsid w:val="0087437C"/>
    <w:rsid w:val="00875C72"/>
    <w:rsid w:val="00875CD7"/>
    <w:rsid w:val="00876A63"/>
    <w:rsid w:val="00876B4D"/>
    <w:rsid w:val="00876E94"/>
    <w:rsid w:val="00877231"/>
    <w:rsid w:val="00877F18"/>
    <w:rsid w:val="00882897"/>
    <w:rsid w:val="00883190"/>
    <w:rsid w:val="008838E3"/>
    <w:rsid w:val="00883D0A"/>
    <w:rsid w:val="0088462A"/>
    <w:rsid w:val="00885092"/>
    <w:rsid w:val="00885223"/>
    <w:rsid w:val="008904A8"/>
    <w:rsid w:val="00890718"/>
    <w:rsid w:val="00890734"/>
    <w:rsid w:val="0089086B"/>
    <w:rsid w:val="00890E79"/>
    <w:rsid w:val="0089160D"/>
    <w:rsid w:val="00891957"/>
    <w:rsid w:val="0089227D"/>
    <w:rsid w:val="0089279A"/>
    <w:rsid w:val="0089346B"/>
    <w:rsid w:val="0089377E"/>
    <w:rsid w:val="008941E3"/>
    <w:rsid w:val="00894A88"/>
    <w:rsid w:val="00894E38"/>
    <w:rsid w:val="00895386"/>
    <w:rsid w:val="00895AD3"/>
    <w:rsid w:val="008A0756"/>
    <w:rsid w:val="008A0F50"/>
    <w:rsid w:val="008A21FF"/>
    <w:rsid w:val="008A2532"/>
    <w:rsid w:val="008A25A6"/>
    <w:rsid w:val="008A2CE2"/>
    <w:rsid w:val="008A30AC"/>
    <w:rsid w:val="008A422D"/>
    <w:rsid w:val="008A44B8"/>
    <w:rsid w:val="008A4A4A"/>
    <w:rsid w:val="008A51A8"/>
    <w:rsid w:val="008A5409"/>
    <w:rsid w:val="008A54C7"/>
    <w:rsid w:val="008A5F88"/>
    <w:rsid w:val="008A6735"/>
    <w:rsid w:val="008A68DD"/>
    <w:rsid w:val="008A77D8"/>
    <w:rsid w:val="008B0483"/>
    <w:rsid w:val="008B04CD"/>
    <w:rsid w:val="008B06AD"/>
    <w:rsid w:val="008B120C"/>
    <w:rsid w:val="008B18A5"/>
    <w:rsid w:val="008B1EA5"/>
    <w:rsid w:val="008B2149"/>
    <w:rsid w:val="008B342E"/>
    <w:rsid w:val="008B3973"/>
    <w:rsid w:val="008B3ABF"/>
    <w:rsid w:val="008B3B15"/>
    <w:rsid w:val="008B4FD2"/>
    <w:rsid w:val="008B51A0"/>
    <w:rsid w:val="008B51F7"/>
    <w:rsid w:val="008B592A"/>
    <w:rsid w:val="008B6595"/>
    <w:rsid w:val="008B6B32"/>
    <w:rsid w:val="008B7B5C"/>
    <w:rsid w:val="008B7C62"/>
    <w:rsid w:val="008C05E3"/>
    <w:rsid w:val="008C0822"/>
    <w:rsid w:val="008C0C99"/>
    <w:rsid w:val="008C2017"/>
    <w:rsid w:val="008C2561"/>
    <w:rsid w:val="008C2950"/>
    <w:rsid w:val="008C2D2A"/>
    <w:rsid w:val="008C36D9"/>
    <w:rsid w:val="008C3D18"/>
    <w:rsid w:val="008C4597"/>
    <w:rsid w:val="008C4958"/>
    <w:rsid w:val="008C4BAA"/>
    <w:rsid w:val="008C618D"/>
    <w:rsid w:val="008C6AE8"/>
    <w:rsid w:val="008C7573"/>
    <w:rsid w:val="008C78D9"/>
    <w:rsid w:val="008D00A5"/>
    <w:rsid w:val="008D133C"/>
    <w:rsid w:val="008D34F1"/>
    <w:rsid w:val="008D39D8"/>
    <w:rsid w:val="008D4329"/>
    <w:rsid w:val="008D4481"/>
    <w:rsid w:val="008D4614"/>
    <w:rsid w:val="008D57EC"/>
    <w:rsid w:val="008D64F0"/>
    <w:rsid w:val="008D6D1A"/>
    <w:rsid w:val="008D7F9F"/>
    <w:rsid w:val="008E0185"/>
    <w:rsid w:val="008E065E"/>
    <w:rsid w:val="008E0927"/>
    <w:rsid w:val="008E0F5A"/>
    <w:rsid w:val="008E0F90"/>
    <w:rsid w:val="008E1295"/>
    <w:rsid w:val="008E1909"/>
    <w:rsid w:val="008E22A6"/>
    <w:rsid w:val="008E2BBD"/>
    <w:rsid w:val="008E4689"/>
    <w:rsid w:val="008E5737"/>
    <w:rsid w:val="008E5763"/>
    <w:rsid w:val="008E6E28"/>
    <w:rsid w:val="008E7806"/>
    <w:rsid w:val="008F0109"/>
    <w:rsid w:val="008F013C"/>
    <w:rsid w:val="008F091F"/>
    <w:rsid w:val="008F16C8"/>
    <w:rsid w:val="008F1C4E"/>
    <w:rsid w:val="008F1EAB"/>
    <w:rsid w:val="008F2178"/>
    <w:rsid w:val="008F244E"/>
    <w:rsid w:val="008F2543"/>
    <w:rsid w:val="008F2571"/>
    <w:rsid w:val="008F33DC"/>
    <w:rsid w:val="008F38E3"/>
    <w:rsid w:val="008F477F"/>
    <w:rsid w:val="008F496D"/>
    <w:rsid w:val="008F535D"/>
    <w:rsid w:val="008F6996"/>
    <w:rsid w:val="008F70A3"/>
    <w:rsid w:val="009022E7"/>
    <w:rsid w:val="00902350"/>
    <w:rsid w:val="0090336B"/>
    <w:rsid w:val="00904F72"/>
    <w:rsid w:val="009053AA"/>
    <w:rsid w:val="009054CC"/>
    <w:rsid w:val="00905F7E"/>
    <w:rsid w:val="009062A3"/>
    <w:rsid w:val="009068FE"/>
    <w:rsid w:val="00906939"/>
    <w:rsid w:val="0090728D"/>
    <w:rsid w:val="00907607"/>
    <w:rsid w:val="00907AB5"/>
    <w:rsid w:val="009102B5"/>
    <w:rsid w:val="00910A0F"/>
    <w:rsid w:val="00910B7D"/>
    <w:rsid w:val="00911DFB"/>
    <w:rsid w:val="00912D83"/>
    <w:rsid w:val="0091318C"/>
    <w:rsid w:val="009139D9"/>
    <w:rsid w:val="00913D4C"/>
    <w:rsid w:val="00914AD8"/>
    <w:rsid w:val="009157DD"/>
    <w:rsid w:val="00915998"/>
    <w:rsid w:val="00916079"/>
    <w:rsid w:val="0091655E"/>
    <w:rsid w:val="00917A8C"/>
    <w:rsid w:val="00917CE9"/>
    <w:rsid w:val="0092075B"/>
    <w:rsid w:val="00920985"/>
    <w:rsid w:val="00920BF2"/>
    <w:rsid w:val="00921134"/>
    <w:rsid w:val="00921B9A"/>
    <w:rsid w:val="00922010"/>
    <w:rsid w:val="00922233"/>
    <w:rsid w:val="00922E4E"/>
    <w:rsid w:val="0092313C"/>
    <w:rsid w:val="00923F6E"/>
    <w:rsid w:val="00924553"/>
    <w:rsid w:val="00925195"/>
    <w:rsid w:val="00925A04"/>
    <w:rsid w:val="009263C4"/>
    <w:rsid w:val="00930A99"/>
    <w:rsid w:val="00931BD9"/>
    <w:rsid w:val="009325C6"/>
    <w:rsid w:val="00934F2B"/>
    <w:rsid w:val="00935203"/>
    <w:rsid w:val="009368F3"/>
    <w:rsid w:val="00937B48"/>
    <w:rsid w:val="00937EC2"/>
    <w:rsid w:val="009401C2"/>
    <w:rsid w:val="00940710"/>
    <w:rsid w:val="009414B3"/>
    <w:rsid w:val="00941636"/>
    <w:rsid w:val="009416DB"/>
    <w:rsid w:val="00942E93"/>
    <w:rsid w:val="00943742"/>
    <w:rsid w:val="00945C05"/>
    <w:rsid w:val="00946945"/>
    <w:rsid w:val="00946980"/>
    <w:rsid w:val="00946CA7"/>
    <w:rsid w:val="00947344"/>
    <w:rsid w:val="00947713"/>
    <w:rsid w:val="009477F5"/>
    <w:rsid w:val="00950A9C"/>
    <w:rsid w:val="00950DE7"/>
    <w:rsid w:val="00951267"/>
    <w:rsid w:val="00951819"/>
    <w:rsid w:val="00952375"/>
    <w:rsid w:val="00952D97"/>
    <w:rsid w:val="009536FA"/>
    <w:rsid w:val="00953920"/>
    <w:rsid w:val="00953D47"/>
    <w:rsid w:val="0095584B"/>
    <w:rsid w:val="009560AD"/>
    <w:rsid w:val="0095615B"/>
    <w:rsid w:val="0095679C"/>
    <w:rsid w:val="0095681E"/>
    <w:rsid w:val="009572D4"/>
    <w:rsid w:val="00957647"/>
    <w:rsid w:val="0096037E"/>
    <w:rsid w:val="009603F2"/>
    <w:rsid w:val="009604F9"/>
    <w:rsid w:val="009618FD"/>
    <w:rsid w:val="00961921"/>
    <w:rsid w:val="009620AB"/>
    <w:rsid w:val="009634B1"/>
    <w:rsid w:val="009639F8"/>
    <w:rsid w:val="0096430A"/>
    <w:rsid w:val="0096554B"/>
    <w:rsid w:val="0096581E"/>
    <w:rsid w:val="0096584A"/>
    <w:rsid w:val="00966B7A"/>
    <w:rsid w:val="00967087"/>
    <w:rsid w:val="00970267"/>
    <w:rsid w:val="00970300"/>
    <w:rsid w:val="00970CEB"/>
    <w:rsid w:val="009710D4"/>
    <w:rsid w:val="00971F08"/>
    <w:rsid w:val="0097603D"/>
    <w:rsid w:val="00976949"/>
    <w:rsid w:val="00977E68"/>
    <w:rsid w:val="00980477"/>
    <w:rsid w:val="00980DE1"/>
    <w:rsid w:val="009815F0"/>
    <w:rsid w:val="009820E7"/>
    <w:rsid w:val="00982274"/>
    <w:rsid w:val="00982E88"/>
    <w:rsid w:val="00983134"/>
    <w:rsid w:val="0098519A"/>
    <w:rsid w:val="00985253"/>
    <w:rsid w:val="009853B3"/>
    <w:rsid w:val="00985950"/>
    <w:rsid w:val="00987755"/>
    <w:rsid w:val="00990630"/>
    <w:rsid w:val="0099164F"/>
    <w:rsid w:val="0099170A"/>
    <w:rsid w:val="00991761"/>
    <w:rsid w:val="00992F43"/>
    <w:rsid w:val="009938FC"/>
    <w:rsid w:val="00993F30"/>
    <w:rsid w:val="0099458E"/>
    <w:rsid w:val="00994938"/>
    <w:rsid w:val="00994DCA"/>
    <w:rsid w:val="00994DFF"/>
    <w:rsid w:val="00995883"/>
    <w:rsid w:val="009960EC"/>
    <w:rsid w:val="00996E38"/>
    <w:rsid w:val="009970DD"/>
    <w:rsid w:val="00997460"/>
    <w:rsid w:val="0099774C"/>
    <w:rsid w:val="00997A4A"/>
    <w:rsid w:val="009A0119"/>
    <w:rsid w:val="009A0FBA"/>
    <w:rsid w:val="009A1601"/>
    <w:rsid w:val="009A295A"/>
    <w:rsid w:val="009A2CE2"/>
    <w:rsid w:val="009A3277"/>
    <w:rsid w:val="009A3BB6"/>
    <w:rsid w:val="009A400B"/>
    <w:rsid w:val="009A462D"/>
    <w:rsid w:val="009A507B"/>
    <w:rsid w:val="009A5390"/>
    <w:rsid w:val="009A566A"/>
    <w:rsid w:val="009A5CBA"/>
    <w:rsid w:val="009A5E23"/>
    <w:rsid w:val="009A718B"/>
    <w:rsid w:val="009B02BB"/>
    <w:rsid w:val="009B1F30"/>
    <w:rsid w:val="009B1FC5"/>
    <w:rsid w:val="009B2331"/>
    <w:rsid w:val="009B28B4"/>
    <w:rsid w:val="009B3709"/>
    <w:rsid w:val="009B3AC2"/>
    <w:rsid w:val="009B3F54"/>
    <w:rsid w:val="009B48D5"/>
    <w:rsid w:val="009B4DF4"/>
    <w:rsid w:val="009B51B0"/>
    <w:rsid w:val="009B564E"/>
    <w:rsid w:val="009B6B4E"/>
    <w:rsid w:val="009B7E87"/>
    <w:rsid w:val="009C0169"/>
    <w:rsid w:val="009C0811"/>
    <w:rsid w:val="009C1005"/>
    <w:rsid w:val="009C1895"/>
    <w:rsid w:val="009C28E0"/>
    <w:rsid w:val="009C2B76"/>
    <w:rsid w:val="009C3613"/>
    <w:rsid w:val="009C403E"/>
    <w:rsid w:val="009C5DD2"/>
    <w:rsid w:val="009C701E"/>
    <w:rsid w:val="009C778A"/>
    <w:rsid w:val="009D1B5C"/>
    <w:rsid w:val="009D3C84"/>
    <w:rsid w:val="009D3DBB"/>
    <w:rsid w:val="009D3E06"/>
    <w:rsid w:val="009D3F78"/>
    <w:rsid w:val="009D402C"/>
    <w:rsid w:val="009D42F8"/>
    <w:rsid w:val="009D48A5"/>
    <w:rsid w:val="009D4FF0"/>
    <w:rsid w:val="009D703C"/>
    <w:rsid w:val="009D718F"/>
    <w:rsid w:val="009D727B"/>
    <w:rsid w:val="009D74FD"/>
    <w:rsid w:val="009E0181"/>
    <w:rsid w:val="009E068F"/>
    <w:rsid w:val="009E14E0"/>
    <w:rsid w:val="009E303D"/>
    <w:rsid w:val="009E35DB"/>
    <w:rsid w:val="009E430F"/>
    <w:rsid w:val="009E47A3"/>
    <w:rsid w:val="009E4EF2"/>
    <w:rsid w:val="009E6695"/>
    <w:rsid w:val="009E7008"/>
    <w:rsid w:val="009E7224"/>
    <w:rsid w:val="009E7C13"/>
    <w:rsid w:val="009F08F3"/>
    <w:rsid w:val="009F1AED"/>
    <w:rsid w:val="009F29DD"/>
    <w:rsid w:val="009F344F"/>
    <w:rsid w:val="009F3784"/>
    <w:rsid w:val="009F3EC8"/>
    <w:rsid w:val="009F4219"/>
    <w:rsid w:val="009F5746"/>
    <w:rsid w:val="009F5F46"/>
    <w:rsid w:val="009F64F9"/>
    <w:rsid w:val="009F6AEB"/>
    <w:rsid w:val="00A00163"/>
    <w:rsid w:val="00A004F8"/>
    <w:rsid w:val="00A006F2"/>
    <w:rsid w:val="00A00C58"/>
    <w:rsid w:val="00A01605"/>
    <w:rsid w:val="00A01811"/>
    <w:rsid w:val="00A01C00"/>
    <w:rsid w:val="00A0235C"/>
    <w:rsid w:val="00A023DD"/>
    <w:rsid w:val="00A030F5"/>
    <w:rsid w:val="00A031D8"/>
    <w:rsid w:val="00A03636"/>
    <w:rsid w:val="00A048A8"/>
    <w:rsid w:val="00A04F49"/>
    <w:rsid w:val="00A052DD"/>
    <w:rsid w:val="00A070AC"/>
    <w:rsid w:val="00A10679"/>
    <w:rsid w:val="00A11051"/>
    <w:rsid w:val="00A11599"/>
    <w:rsid w:val="00A116F0"/>
    <w:rsid w:val="00A119C3"/>
    <w:rsid w:val="00A1363F"/>
    <w:rsid w:val="00A13C0E"/>
    <w:rsid w:val="00A13D46"/>
    <w:rsid w:val="00A13E54"/>
    <w:rsid w:val="00A14269"/>
    <w:rsid w:val="00A1448A"/>
    <w:rsid w:val="00A14B28"/>
    <w:rsid w:val="00A14DFA"/>
    <w:rsid w:val="00A15C96"/>
    <w:rsid w:val="00A15EF7"/>
    <w:rsid w:val="00A16FB3"/>
    <w:rsid w:val="00A170E8"/>
    <w:rsid w:val="00A17504"/>
    <w:rsid w:val="00A17CB1"/>
    <w:rsid w:val="00A17F63"/>
    <w:rsid w:val="00A17FCD"/>
    <w:rsid w:val="00A20411"/>
    <w:rsid w:val="00A2193B"/>
    <w:rsid w:val="00A21A4B"/>
    <w:rsid w:val="00A22077"/>
    <w:rsid w:val="00A2351A"/>
    <w:rsid w:val="00A23BED"/>
    <w:rsid w:val="00A264A9"/>
    <w:rsid w:val="00A26DCF"/>
    <w:rsid w:val="00A27785"/>
    <w:rsid w:val="00A30187"/>
    <w:rsid w:val="00A30378"/>
    <w:rsid w:val="00A31E7D"/>
    <w:rsid w:val="00A31EB1"/>
    <w:rsid w:val="00A323E1"/>
    <w:rsid w:val="00A328A2"/>
    <w:rsid w:val="00A32D05"/>
    <w:rsid w:val="00A3448A"/>
    <w:rsid w:val="00A34766"/>
    <w:rsid w:val="00A36297"/>
    <w:rsid w:val="00A40642"/>
    <w:rsid w:val="00A40C53"/>
    <w:rsid w:val="00A41E2B"/>
    <w:rsid w:val="00A45719"/>
    <w:rsid w:val="00A45B74"/>
    <w:rsid w:val="00A501EF"/>
    <w:rsid w:val="00A50358"/>
    <w:rsid w:val="00A50B18"/>
    <w:rsid w:val="00A511CC"/>
    <w:rsid w:val="00A51949"/>
    <w:rsid w:val="00A52E1D"/>
    <w:rsid w:val="00A53FC9"/>
    <w:rsid w:val="00A54AE8"/>
    <w:rsid w:val="00A55763"/>
    <w:rsid w:val="00A56B5B"/>
    <w:rsid w:val="00A579D3"/>
    <w:rsid w:val="00A57E80"/>
    <w:rsid w:val="00A60557"/>
    <w:rsid w:val="00A607DE"/>
    <w:rsid w:val="00A6137F"/>
    <w:rsid w:val="00A61499"/>
    <w:rsid w:val="00A6289F"/>
    <w:rsid w:val="00A62A77"/>
    <w:rsid w:val="00A63483"/>
    <w:rsid w:val="00A63A9D"/>
    <w:rsid w:val="00A644C1"/>
    <w:rsid w:val="00A645D1"/>
    <w:rsid w:val="00A64CDE"/>
    <w:rsid w:val="00A657D7"/>
    <w:rsid w:val="00A65B05"/>
    <w:rsid w:val="00A660AC"/>
    <w:rsid w:val="00A6718C"/>
    <w:rsid w:val="00A676D7"/>
    <w:rsid w:val="00A67E6C"/>
    <w:rsid w:val="00A70768"/>
    <w:rsid w:val="00A7082B"/>
    <w:rsid w:val="00A70B66"/>
    <w:rsid w:val="00A71B99"/>
    <w:rsid w:val="00A71FA3"/>
    <w:rsid w:val="00A7330C"/>
    <w:rsid w:val="00A73356"/>
    <w:rsid w:val="00A737BF"/>
    <w:rsid w:val="00A738D6"/>
    <w:rsid w:val="00A73986"/>
    <w:rsid w:val="00A739AE"/>
    <w:rsid w:val="00A739D0"/>
    <w:rsid w:val="00A743C8"/>
    <w:rsid w:val="00A74617"/>
    <w:rsid w:val="00A746CD"/>
    <w:rsid w:val="00A7480A"/>
    <w:rsid w:val="00A748F5"/>
    <w:rsid w:val="00A761D4"/>
    <w:rsid w:val="00A77BC8"/>
    <w:rsid w:val="00A77EC4"/>
    <w:rsid w:val="00A80B58"/>
    <w:rsid w:val="00A8366C"/>
    <w:rsid w:val="00A839DC"/>
    <w:rsid w:val="00A8527D"/>
    <w:rsid w:val="00A85634"/>
    <w:rsid w:val="00A8586D"/>
    <w:rsid w:val="00A90A66"/>
    <w:rsid w:val="00A90AA9"/>
    <w:rsid w:val="00A90E3B"/>
    <w:rsid w:val="00A91922"/>
    <w:rsid w:val="00A921E4"/>
    <w:rsid w:val="00A92879"/>
    <w:rsid w:val="00A931BA"/>
    <w:rsid w:val="00A9442A"/>
    <w:rsid w:val="00A9467C"/>
    <w:rsid w:val="00A94FEF"/>
    <w:rsid w:val="00A95423"/>
    <w:rsid w:val="00A9633A"/>
    <w:rsid w:val="00A97801"/>
    <w:rsid w:val="00AA016F"/>
    <w:rsid w:val="00AA11EE"/>
    <w:rsid w:val="00AA1ED6"/>
    <w:rsid w:val="00AA2752"/>
    <w:rsid w:val="00AA3543"/>
    <w:rsid w:val="00AA3768"/>
    <w:rsid w:val="00AA4211"/>
    <w:rsid w:val="00AA51D6"/>
    <w:rsid w:val="00AA65AD"/>
    <w:rsid w:val="00AA774B"/>
    <w:rsid w:val="00AB036D"/>
    <w:rsid w:val="00AB04D2"/>
    <w:rsid w:val="00AB0BC8"/>
    <w:rsid w:val="00AB11CA"/>
    <w:rsid w:val="00AB14D9"/>
    <w:rsid w:val="00AB25FE"/>
    <w:rsid w:val="00AB2FB1"/>
    <w:rsid w:val="00AB33B4"/>
    <w:rsid w:val="00AB3A88"/>
    <w:rsid w:val="00AB4A80"/>
    <w:rsid w:val="00AB4AAF"/>
    <w:rsid w:val="00AB4AB8"/>
    <w:rsid w:val="00AB51CB"/>
    <w:rsid w:val="00AB59E0"/>
    <w:rsid w:val="00AB62C2"/>
    <w:rsid w:val="00AB655E"/>
    <w:rsid w:val="00AB6FFA"/>
    <w:rsid w:val="00AB7054"/>
    <w:rsid w:val="00AB72C4"/>
    <w:rsid w:val="00AB7568"/>
    <w:rsid w:val="00AC007F"/>
    <w:rsid w:val="00AC06AF"/>
    <w:rsid w:val="00AC1025"/>
    <w:rsid w:val="00AC13DF"/>
    <w:rsid w:val="00AC2ECD"/>
    <w:rsid w:val="00AC303E"/>
    <w:rsid w:val="00AC3119"/>
    <w:rsid w:val="00AC3123"/>
    <w:rsid w:val="00AC47A0"/>
    <w:rsid w:val="00AC49FB"/>
    <w:rsid w:val="00AC58B4"/>
    <w:rsid w:val="00AC5A10"/>
    <w:rsid w:val="00AC5DD7"/>
    <w:rsid w:val="00AC676C"/>
    <w:rsid w:val="00AC6773"/>
    <w:rsid w:val="00AC730D"/>
    <w:rsid w:val="00AD0591"/>
    <w:rsid w:val="00AD09F5"/>
    <w:rsid w:val="00AD0AA3"/>
    <w:rsid w:val="00AD2ED0"/>
    <w:rsid w:val="00AD3415"/>
    <w:rsid w:val="00AD39E6"/>
    <w:rsid w:val="00AD3F94"/>
    <w:rsid w:val="00AD4A5A"/>
    <w:rsid w:val="00AD4E1F"/>
    <w:rsid w:val="00AD61D3"/>
    <w:rsid w:val="00AD6D67"/>
    <w:rsid w:val="00AD6EEB"/>
    <w:rsid w:val="00AD6FC2"/>
    <w:rsid w:val="00AD73A1"/>
    <w:rsid w:val="00AD7E30"/>
    <w:rsid w:val="00AE10E6"/>
    <w:rsid w:val="00AE25A5"/>
    <w:rsid w:val="00AE27AC"/>
    <w:rsid w:val="00AE2FEE"/>
    <w:rsid w:val="00AE383F"/>
    <w:rsid w:val="00AE3A88"/>
    <w:rsid w:val="00AE3D1F"/>
    <w:rsid w:val="00AE40E0"/>
    <w:rsid w:val="00AE421E"/>
    <w:rsid w:val="00AE47CD"/>
    <w:rsid w:val="00AE4DBA"/>
    <w:rsid w:val="00AE4F07"/>
    <w:rsid w:val="00AE6A76"/>
    <w:rsid w:val="00AE7BC8"/>
    <w:rsid w:val="00AF1C5D"/>
    <w:rsid w:val="00AF2F22"/>
    <w:rsid w:val="00AF42D7"/>
    <w:rsid w:val="00AF50B1"/>
    <w:rsid w:val="00AF696B"/>
    <w:rsid w:val="00AF6D63"/>
    <w:rsid w:val="00AF786D"/>
    <w:rsid w:val="00AF78A6"/>
    <w:rsid w:val="00AF7ACC"/>
    <w:rsid w:val="00B00323"/>
    <w:rsid w:val="00B006FE"/>
    <w:rsid w:val="00B007CB"/>
    <w:rsid w:val="00B00841"/>
    <w:rsid w:val="00B01C83"/>
    <w:rsid w:val="00B02AA9"/>
    <w:rsid w:val="00B02B2B"/>
    <w:rsid w:val="00B02FA3"/>
    <w:rsid w:val="00B0302A"/>
    <w:rsid w:val="00B034C9"/>
    <w:rsid w:val="00B03BC1"/>
    <w:rsid w:val="00B03C3A"/>
    <w:rsid w:val="00B03F2A"/>
    <w:rsid w:val="00B04B40"/>
    <w:rsid w:val="00B04E71"/>
    <w:rsid w:val="00B05084"/>
    <w:rsid w:val="00B05476"/>
    <w:rsid w:val="00B078CB"/>
    <w:rsid w:val="00B104C3"/>
    <w:rsid w:val="00B124D1"/>
    <w:rsid w:val="00B12F24"/>
    <w:rsid w:val="00B12F53"/>
    <w:rsid w:val="00B13D53"/>
    <w:rsid w:val="00B152FC"/>
    <w:rsid w:val="00B15665"/>
    <w:rsid w:val="00B157F9"/>
    <w:rsid w:val="00B15F47"/>
    <w:rsid w:val="00B16D5B"/>
    <w:rsid w:val="00B20256"/>
    <w:rsid w:val="00B20B41"/>
    <w:rsid w:val="00B20D09"/>
    <w:rsid w:val="00B20DA7"/>
    <w:rsid w:val="00B20F9F"/>
    <w:rsid w:val="00B21958"/>
    <w:rsid w:val="00B221B0"/>
    <w:rsid w:val="00B22F15"/>
    <w:rsid w:val="00B24611"/>
    <w:rsid w:val="00B24E9A"/>
    <w:rsid w:val="00B25764"/>
    <w:rsid w:val="00B25B21"/>
    <w:rsid w:val="00B25D4F"/>
    <w:rsid w:val="00B25EF3"/>
    <w:rsid w:val="00B26C0B"/>
    <w:rsid w:val="00B26EE8"/>
    <w:rsid w:val="00B2763F"/>
    <w:rsid w:val="00B27AAC"/>
    <w:rsid w:val="00B27C4E"/>
    <w:rsid w:val="00B27D58"/>
    <w:rsid w:val="00B30929"/>
    <w:rsid w:val="00B32080"/>
    <w:rsid w:val="00B32A70"/>
    <w:rsid w:val="00B335EE"/>
    <w:rsid w:val="00B34785"/>
    <w:rsid w:val="00B35D2D"/>
    <w:rsid w:val="00B35FDA"/>
    <w:rsid w:val="00B36693"/>
    <w:rsid w:val="00B3687E"/>
    <w:rsid w:val="00B3714F"/>
    <w:rsid w:val="00B372AA"/>
    <w:rsid w:val="00B40445"/>
    <w:rsid w:val="00B409E0"/>
    <w:rsid w:val="00B40A99"/>
    <w:rsid w:val="00B41888"/>
    <w:rsid w:val="00B4190F"/>
    <w:rsid w:val="00B41F31"/>
    <w:rsid w:val="00B41F7A"/>
    <w:rsid w:val="00B44E6D"/>
    <w:rsid w:val="00B45A52"/>
    <w:rsid w:val="00B46175"/>
    <w:rsid w:val="00B4629A"/>
    <w:rsid w:val="00B4734A"/>
    <w:rsid w:val="00B47BD2"/>
    <w:rsid w:val="00B50F55"/>
    <w:rsid w:val="00B5157D"/>
    <w:rsid w:val="00B51C88"/>
    <w:rsid w:val="00B548B7"/>
    <w:rsid w:val="00B55D86"/>
    <w:rsid w:val="00B56017"/>
    <w:rsid w:val="00B56F42"/>
    <w:rsid w:val="00B57382"/>
    <w:rsid w:val="00B5762B"/>
    <w:rsid w:val="00B5766C"/>
    <w:rsid w:val="00B60033"/>
    <w:rsid w:val="00B603E9"/>
    <w:rsid w:val="00B61056"/>
    <w:rsid w:val="00B61128"/>
    <w:rsid w:val="00B61C5B"/>
    <w:rsid w:val="00B61FA1"/>
    <w:rsid w:val="00B63375"/>
    <w:rsid w:val="00B64103"/>
    <w:rsid w:val="00B6412E"/>
    <w:rsid w:val="00B64220"/>
    <w:rsid w:val="00B64DAD"/>
    <w:rsid w:val="00B650F3"/>
    <w:rsid w:val="00B65533"/>
    <w:rsid w:val="00B655B2"/>
    <w:rsid w:val="00B664C7"/>
    <w:rsid w:val="00B708CC"/>
    <w:rsid w:val="00B71BB2"/>
    <w:rsid w:val="00B72233"/>
    <w:rsid w:val="00B72992"/>
    <w:rsid w:val="00B73819"/>
    <w:rsid w:val="00B739F6"/>
    <w:rsid w:val="00B756A4"/>
    <w:rsid w:val="00B768E0"/>
    <w:rsid w:val="00B77C7E"/>
    <w:rsid w:val="00B77E3B"/>
    <w:rsid w:val="00B81559"/>
    <w:rsid w:val="00B81A6C"/>
    <w:rsid w:val="00B82A9B"/>
    <w:rsid w:val="00B83327"/>
    <w:rsid w:val="00B84747"/>
    <w:rsid w:val="00B85DE5"/>
    <w:rsid w:val="00B86603"/>
    <w:rsid w:val="00B86FE3"/>
    <w:rsid w:val="00B87341"/>
    <w:rsid w:val="00B87717"/>
    <w:rsid w:val="00B87943"/>
    <w:rsid w:val="00B87B86"/>
    <w:rsid w:val="00B90F73"/>
    <w:rsid w:val="00B93B59"/>
    <w:rsid w:val="00B9406A"/>
    <w:rsid w:val="00B94201"/>
    <w:rsid w:val="00B94B3E"/>
    <w:rsid w:val="00B955C7"/>
    <w:rsid w:val="00B96385"/>
    <w:rsid w:val="00B96E55"/>
    <w:rsid w:val="00B96EA2"/>
    <w:rsid w:val="00B9759A"/>
    <w:rsid w:val="00B97CA8"/>
    <w:rsid w:val="00BA2280"/>
    <w:rsid w:val="00BA234D"/>
    <w:rsid w:val="00BA24F9"/>
    <w:rsid w:val="00BA2A08"/>
    <w:rsid w:val="00BA342B"/>
    <w:rsid w:val="00BA3941"/>
    <w:rsid w:val="00BA3DE6"/>
    <w:rsid w:val="00BA45B8"/>
    <w:rsid w:val="00BA46C0"/>
    <w:rsid w:val="00BA4A82"/>
    <w:rsid w:val="00BA56D2"/>
    <w:rsid w:val="00BA6416"/>
    <w:rsid w:val="00BA6E34"/>
    <w:rsid w:val="00BA6F6C"/>
    <w:rsid w:val="00BA757A"/>
    <w:rsid w:val="00BA76E0"/>
    <w:rsid w:val="00BA7F29"/>
    <w:rsid w:val="00BB0F5A"/>
    <w:rsid w:val="00BB10F0"/>
    <w:rsid w:val="00BB17A9"/>
    <w:rsid w:val="00BB17F1"/>
    <w:rsid w:val="00BB1DE7"/>
    <w:rsid w:val="00BB2947"/>
    <w:rsid w:val="00BB2A25"/>
    <w:rsid w:val="00BB40FB"/>
    <w:rsid w:val="00BB51E9"/>
    <w:rsid w:val="00BB6461"/>
    <w:rsid w:val="00BB6C91"/>
    <w:rsid w:val="00BB7E67"/>
    <w:rsid w:val="00BC0FDC"/>
    <w:rsid w:val="00BC13B0"/>
    <w:rsid w:val="00BC1638"/>
    <w:rsid w:val="00BC1946"/>
    <w:rsid w:val="00BC1960"/>
    <w:rsid w:val="00BC29A4"/>
    <w:rsid w:val="00BC3053"/>
    <w:rsid w:val="00BC3486"/>
    <w:rsid w:val="00BC3D1A"/>
    <w:rsid w:val="00BC4100"/>
    <w:rsid w:val="00BC46B0"/>
    <w:rsid w:val="00BC4D2E"/>
    <w:rsid w:val="00BC7614"/>
    <w:rsid w:val="00BC7AD0"/>
    <w:rsid w:val="00BD1A1E"/>
    <w:rsid w:val="00BD1A91"/>
    <w:rsid w:val="00BD1B30"/>
    <w:rsid w:val="00BD1C9C"/>
    <w:rsid w:val="00BD1D41"/>
    <w:rsid w:val="00BD233D"/>
    <w:rsid w:val="00BD3A59"/>
    <w:rsid w:val="00BD48AC"/>
    <w:rsid w:val="00BD5550"/>
    <w:rsid w:val="00BD5F1A"/>
    <w:rsid w:val="00BD61B2"/>
    <w:rsid w:val="00BD6434"/>
    <w:rsid w:val="00BD78CA"/>
    <w:rsid w:val="00BE0FC5"/>
    <w:rsid w:val="00BE103D"/>
    <w:rsid w:val="00BE1234"/>
    <w:rsid w:val="00BE22CB"/>
    <w:rsid w:val="00BE2FA6"/>
    <w:rsid w:val="00BE30D3"/>
    <w:rsid w:val="00BE333F"/>
    <w:rsid w:val="00BE37BA"/>
    <w:rsid w:val="00BE3814"/>
    <w:rsid w:val="00BE3A93"/>
    <w:rsid w:val="00BE3F00"/>
    <w:rsid w:val="00BE5A5D"/>
    <w:rsid w:val="00BE5BE1"/>
    <w:rsid w:val="00BE5D53"/>
    <w:rsid w:val="00BE5E27"/>
    <w:rsid w:val="00BE7406"/>
    <w:rsid w:val="00BE7603"/>
    <w:rsid w:val="00BE7B93"/>
    <w:rsid w:val="00BE7D02"/>
    <w:rsid w:val="00BF077B"/>
    <w:rsid w:val="00BF16F4"/>
    <w:rsid w:val="00BF246D"/>
    <w:rsid w:val="00BF2CD0"/>
    <w:rsid w:val="00BF2FA2"/>
    <w:rsid w:val="00BF3240"/>
    <w:rsid w:val="00BF3279"/>
    <w:rsid w:val="00BF3403"/>
    <w:rsid w:val="00BF482C"/>
    <w:rsid w:val="00BF52EA"/>
    <w:rsid w:val="00BF5B16"/>
    <w:rsid w:val="00BF6669"/>
    <w:rsid w:val="00BF6CCB"/>
    <w:rsid w:val="00BF70F8"/>
    <w:rsid w:val="00BF7405"/>
    <w:rsid w:val="00BF74C7"/>
    <w:rsid w:val="00BF7A7A"/>
    <w:rsid w:val="00BF7E43"/>
    <w:rsid w:val="00BF7F22"/>
    <w:rsid w:val="00BF7F8A"/>
    <w:rsid w:val="00C000DC"/>
    <w:rsid w:val="00C00127"/>
    <w:rsid w:val="00C00B06"/>
    <w:rsid w:val="00C015F1"/>
    <w:rsid w:val="00C01AE3"/>
    <w:rsid w:val="00C01F33"/>
    <w:rsid w:val="00C02CC6"/>
    <w:rsid w:val="00C03A4A"/>
    <w:rsid w:val="00C03F06"/>
    <w:rsid w:val="00C040F7"/>
    <w:rsid w:val="00C044AB"/>
    <w:rsid w:val="00C048A6"/>
    <w:rsid w:val="00C05706"/>
    <w:rsid w:val="00C05B83"/>
    <w:rsid w:val="00C061DD"/>
    <w:rsid w:val="00C065F3"/>
    <w:rsid w:val="00C06D67"/>
    <w:rsid w:val="00C07377"/>
    <w:rsid w:val="00C07625"/>
    <w:rsid w:val="00C076F5"/>
    <w:rsid w:val="00C07723"/>
    <w:rsid w:val="00C10478"/>
    <w:rsid w:val="00C10B5C"/>
    <w:rsid w:val="00C11937"/>
    <w:rsid w:val="00C12107"/>
    <w:rsid w:val="00C12467"/>
    <w:rsid w:val="00C126E4"/>
    <w:rsid w:val="00C1303E"/>
    <w:rsid w:val="00C133AA"/>
    <w:rsid w:val="00C13781"/>
    <w:rsid w:val="00C13813"/>
    <w:rsid w:val="00C13E30"/>
    <w:rsid w:val="00C14D4B"/>
    <w:rsid w:val="00C154BB"/>
    <w:rsid w:val="00C15C30"/>
    <w:rsid w:val="00C15C8E"/>
    <w:rsid w:val="00C16FA2"/>
    <w:rsid w:val="00C172E3"/>
    <w:rsid w:val="00C20BF1"/>
    <w:rsid w:val="00C211F3"/>
    <w:rsid w:val="00C21997"/>
    <w:rsid w:val="00C21C99"/>
    <w:rsid w:val="00C22679"/>
    <w:rsid w:val="00C22692"/>
    <w:rsid w:val="00C22731"/>
    <w:rsid w:val="00C234AC"/>
    <w:rsid w:val="00C2508D"/>
    <w:rsid w:val="00C25D60"/>
    <w:rsid w:val="00C279B5"/>
    <w:rsid w:val="00C27C45"/>
    <w:rsid w:val="00C27CF4"/>
    <w:rsid w:val="00C31B88"/>
    <w:rsid w:val="00C31ED0"/>
    <w:rsid w:val="00C32938"/>
    <w:rsid w:val="00C32B68"/>
    <w:rsid w:val="00C32BDA"/>
    <w:rsid w:val="00C32C46"/>
    <w:rsid w:val="00C32EE9"/>
    <w:rsid w:val="00C33775"/>
    <w:rsid w:val="00C33D06"/>
    <w:rsid w:val="00C34922"/>
    <w:rsid w:val="00C34E15"/>
    <w:rsid w:val="00C35AFF"/>
    <w:rsid w:val="00C3719D"/>
    <w:rsid w:val="00C37675"/>
    <w:rsid w:val="00C3782D"/>
    <w:rsid w:val="00C37CB2"/>
    <w:rsid w:val="00C37DAB"/>
    <w:rsid w:val="00C37E5D"/>
    <w:rsid w:val="00C4173D"/>
    <w:rsid w:val="00C41BB6"/>
    <w:rsid w:val="00C41D1F"/>
    <w:rsid w:val="00C422AD"/>
    <w:rsid w:val="00C423CD"/>
    <w:rsid w:val="00C42A57"/>
    <w:rsid w:val="00C42DBB"/>
    <w:rsid w:val="00C445E2"/>
    <w:rsid w:val="00C4596B"/>
    <w:rsid w:val="00C46311"/>
    <w:rsid w:val="00C473A5"/>
    <w:rsid w:val="00C4799D"/>
    <w:rsid w:val="00C50296"/>
    <w:rsid w:val="00C50F14"/>
    <w:rsid w:val="00C5141A"/>
    <w:rsid w:val="00C53547"/>
    <w:rsid w:val="00C538D4"/>
    <w:rsid w:val="00C539C6"/>
    <w:rsid w:val="00C539D8"/>
    <w:rsid w:val="00C5490C"/>
    <w:rsid w:val="00C54995"/>
    <w:rsid w:val="00C54BE7"/>
    <w:rsid w:val="00C54D41"/>
    <w:rsid w:val="00C569D8"/>
    <w:rsid w:val="00C56B1F"/>
    <w:rsid w:val="00C56DEE"/>
    <w:rsid w:val="00C57815"/>
    <w:rsid w:val="00C60783"/>
    <w:rsid w:val="00C61780"/>
    <w:rsid w:val="00C618D2"/>
    <w:rsid w:val="00C629B3"/>
    <w:rsid w:val="00C629EA"/>
    <w:rsid w:val="00C64455"/>
    <w:rsid w:val="00C64672"/>
    <w:rsid w:val="00C64B1D"/>
    <w:rsid w:val="00C650A4"/>
    <w:rsid w:val="00C663BF"/>
    <w:rsid w:val="00C66580"/>
    <w:rsid w:val="00C66DC6"/>
    <w:rsid w:val="00C66F08"/>
    <w:rsid w:val="00C67BB6"/>
    <w:rsid w:val="00C70697"/>
    <w:rsid w:val="00C70DE7"/>
    <w:rsid w:val="00C71E67"/>
    <w:rsid w:val="00C72093"/>
    <w:rsid w:val="00C72EF4"/>
    <w:rsid w:val="00C73197"/>
    <w:rsid w:val="00C74043"/>
    <w:rsid w:val="00C741AE"/>
    <w:rsid w:val="00C744FE"/>
    <w:rsid w:val="00C746C0"/>
    <w:rsid w:val="00C7482E"/>
    <w:rsid w:val="00C74B45"/>
    <w:rsid w:val="00C751D9"/>
    <w:rsid w:val="00C75D2F"/>
    <w:rsid w:val="00C767BE"/>
    <w:rsid w:val="00C76808"/>
    <w:rsid w:val="00C76E3C"/>
    <w:rsid w:val="00C76FAE"/>
    <w:rsid w:val="00C808B3"/>
    <w:rsid w:val="00C80CBC"/>
    <w:rsid w:val="00C81568"/>
    <w:rsid w:val="00C83E73"/>
    <w:rsid w:val="00C840A1"/>
    <w:rsid w:val="00C84390"/>
    <w:rsid w:val="00C855DB"/>
    <w:rsid w:val="00C85BF5"/>
    <w:rsid w:val="00C86431"/>
    <w:rsid w:val="00C87034"/>
    <w:rsid w:val="00C87046"/>
    <w:rsid w:val="00C874B1"/>
    <w:rsid w:val="00C87E93"/>
    <w:rsid w:val="00C9027A"/>
    <w:rsid w:val="00C9068E"/>
    <w:rsid w:val="00C92198"/>
    <w:rsid w:val="00C92861"/>
    <w:rsid w:val="00C93814"/>
    <w:rsid w:val="00C93C4B"/>
    <w:rsid w:val="00C944AB"/>
    <w:rsid w:val="00C947B2"/>
    <w:rsid w:val="00C952EB"/>
    <w:rsid w:val="00C959BB"/>
    <w:rsid w:val="00C95B40"/>
    <w:rsid w:val="00C95CCC"/>
    <w:rsid w:val="00C95D3C"/>
    <w:rsid w:val="00C96727"/>
    <w:rsid w:val="00C96CAA"/>
    <w:rsid w:val="00C97116"/>
    <w:rsid w:val="00C9712C"/>
    <w:rsid w:val="00C979D2"/>
    <w:rsid w:val="00CA06D3"/>
    <w:rsid w:val="00CA1AAF"/>
    <w:rsid w:val="00CA1ED8"/>
    <w:rsid w:val="00CA1F7F"/>
    <w:rsid w:val="00CA288B"/>
    <w:rsid w:val="00CA2F61"/>
    <w:rsid w:val="00CA35AE"/>
    <w:rsid w:val="00CA6112"/>
    <w:rsid w:val="00CA6F5F"/>
    <w:rsid w:val="00CB04BF"/>
    <w:rsid w:val="00CB05B3"/>
    <w:rsid w:val="00CB0E4E"/>
    <w:rsid w:val="00CB1207"/>
    <w:rsid w:val="00CB1F63"/>
    <w:rsid w:val="00CB25DA"/>
    <w:rsid w:val="00CB27C5"/>
    <w:rsid w:val="00CB338E"/>
    <w:rsid w:val="00CB3823"/>
    <w:rsid w:val="00CB3DA7"/>
    <w:rsid w:val="00CB4EC9"/>
    <w:rsid w:val="00CB51E3"/>
    <w:rsid w:val="00CB61F2"/>
    <w:rsid w:val="00CB6316"/>
    <w:rsid w:val="00CB7170"/>
    <w:rsid w:val="00CC040E"/>
    <w:rsid w:val="00CC111F"/>
    <w:rsid w:val="00CC1854"/>
    <w:rsid w:val="00CC1F3B"/>
    <w:rsid w:val="00CC2011"/>
    <w:rsid w:val="00CC3EA0"/>
    <w:rsid w:val="00CC5D0D"/>
    <w:rsid w:val="00CC5EC8"/>
    <w:rsid w:val="00CC62A8"/>
    <w:rsid w:val="00CC7B3F"/>
    <w:rsid w:val="00CC7B45"/>
    <w:rsid w:val="00CD0E6D"/>
    <w:rsid w:val="00CD1188"/>
    <w:rsid w:val="00CD202E"/>
    <w:rsid w:val="00CD24DA"/>
    <w:rsid w:val="00CD2761"/>
    <w:rsid w:val="00CD2AEE"/>
    <w:rsid w:val="00CD2EC6"/>
    <w:rsid w:val="00CD2ED1"/>
    <w:rsid w:val="00CD312E"/>
    <w:rsid w:val="00CD31AB"/>
    <w:rsid w:val="00CD337B"/>
    <w:rsid w:val="00CD39E5"/>
    <w:rsid w:val="00CD3E49"/>
    <w:rsid w:val="00CD44BB"/>
    <w:rsid w:val="00CD5639"/>
    <w:rsid w:val="00CD580F"/>
    <w:rsid w:val="00CD588F"/>
    <w:rsid w:val="00CD626C"/>
    <w:rsid w:val="00CD6A44"/>
    <w:rsid w:val="00CD7F23"/>
    <w:rsid w:val="00CD7F5C"/>
    <w:rsid w:val="00CE02B6"/>
    <w:rsid w:val="00CE0424"/>
    <w:rsid w:val="00CE2399"/>
    <w:rsid w:val="00CE24F8"/>
    <w:rsid w:val="00CE288C"/>
    <w:rsid w:val="00CE38FA"/>
    <w:rsid w:val="00CE3B8A"/>
    <w:rsid w:val="00CE45D8"/>
    <w:rsid w:val="00CE46C2"/>
    <w:rsid w:val="00CE4804"/>
    <w:rsid w:val="00CE65AF"/>
    <w:rsid w:val="00CE7500"/>
    <w:rsid w:val="00CE7561"/>
    <w:rsid w:val="00CE7B79"/>
    <w:rsid w:val="00CE7B82"/>
    <w:rsid w:val="00CF04DA"/>
    <w:rsid w:val="00CF0B48"/>
    <w:rsid w:val="00CF0ED9"/>
    <w:rsid w:val="00CF1354"/>
    <w:rsid w:val="00CF2CF4"/>
    <w:rsid w:val="00CF35BE"/>
    <w:rsid w:val="00CF3B1F"/>
    <w:rsid w:val="00CF3BF6"/>
    <w:rsid w:val="00CF3D0F"/>
    <w:rsid w:val="00CF5718"/>
    <w:rsid w:val="00CF625B"/>
    <w:rsid w:val="00CF687E"/>
    <w:rsid w:val="00CF6C76"/>
    <w:rsid w:val="00CF6D72"/>
    <w:rsid w:val="00CF6EBD"/>
    <w:rsid w:val="00D002FD"/>
    <w:rsid w:val="00D0076E"/>
    <w:rsid w:val="00D01144"/>
    <w:rsid w:val="00D0180B"/>
    <w:rsid w:val="00D02123"/>
    <w:rsid w:val="00D0235D"/>
    <w:rsid w:val="00D02A29"/>
    <w:rsid w:val="00D02F39"/>
    <w:rsid w:val="00D02F87"/>
    <w:rsid w:val="00D031C2"/>
    <w:rsid w:val="00D0349B"/>
    <w:rsid w:val="00D0391E"/>
    <w:rsid w:val="00D03C45"/>
    <w:rsid w:val="00D05DEB"/>
    <w:rsid w:val="00D0706C"/>
    <w:rsid w:val="00D07165"/>
    <w:rsid w:val="00D10249"/>
    <w:rsid w:val="00D115C3"/>
    <w:rsid w:val="00D11897"/>
    <w:rsid w:val="00D13109"/>
    <w:rsid w:val="00D13135"/>
    <w:rsid w:val="00D13E4E"/>
    <w:rsid w:val="00D1416E"/>
    <w:rsid w:val="00D14C91"/>
    <w:rsid w:val="00D16361"/>
    <w:rsid w:val="00D175B5"/>
    <w:rsid w:val="00D1782A"/>
    <w:rsid w:val="00D20D69"/>
    <w:rsid w:val="00D216D3"/>
    <w:rsid w:val="00D21A58"/>
    <w:rsid w:val="00D21AF6"/>
    <w:rsid w:val="00D22112"/>
    <w:rsid w:val="00D235E2"/>
    <w:rsid w:val="00D239A7"/>
    <w:rsid w:val="00D23F47"/>
    <w:rsid w:val="00D25502"/>
    <w:rsid w:val="00D264AF"/>
    <w:rsid w:val="00D26526"/>
    <w:rsid w:val="00D26B27"/>
    <w:rsid w:val="00D26DE6"/>
    <w:rsid w:val="00D2752A"/>
    <w:rsid w:val="00D27534"/>
    <w:rsid w:val="00D30F56"/>
    <w:rsid w:val="00D32038"/>
    <w:rsid w:val="00D327FC"/>
    <w:rsid w:val="00D335EA"/>
    <w:rsid w:val="00D358D3"/>
    <w:rsid w:val="00D35EA8"/>
    <w:rsid w:val="00D35F9A"/>
    <w:rsid w:val="00D36E71"/>
    <w:rsid w:val="00D37D87"/>
    <w:rsid w:val="00D37E02"/>
    <w:rsid w:val="00D40B33"/>
    <w:rsid w:val="00D40EBB"/>
    <w:rsid w:val="00D425A1"/>
    <w:rsid w:val="00D42C25"/>
    <w:rsid w:val="00D4318F"/>
    <w:rsid w:val="00D4362C"/>
    <w:rsid w:val="00D438BF"/>
    <w:rsid w:val="00D43B08"/>
    <w:rsid w:val="00D440F8"/>
    <w:rsid w:val="00D46B70"/>
    <w:rsid w:val="00D47216"/>
    <w:rsid w:val="00D47978"/>
    <w:rsid w:val="00D502A6"/>
    <w:rsid w:val="00D540CD"/>
    <w:rsid w:val="00D546FF"/>
    <w:rsid w:val="00D553FB"/>
    <w:rsid w:val="00D55AD5"/>
    <w:rsid w:val="00D563E1"/>
    <w:rsid w:val="00D576CA"/>
    <w:rsid w:val="00D579AE"/>
    <w:rsid w:val="00D60002"/>
    <w:rsid w:val="00D610FF"/>
    <w:rsid w:val="00D61AF5"/>
    <w:rsid w:val="00D6280E"/>
    <w:rsid w:val="00D62CDB"/>
    <w:rsid w:val="00D63D70"/>
    <w:rsid w:val="00D64375"/>
    <w:rsid w:val="00D644DE"/>
    <w:rsid w:val="00D650F8"/>
    <w:rsid w:val="00D652B5"/>
    <w:rsid w:val="00D65BE4"/>
    <w:rsid w:val="00D65FB7"/>
    <w:rsid w:val="00D66155"/>
    <w:rsid w:val="00D66872"/>
    <w:rsid w:val="00D66AC8"/>
    <w:rsid w:val="00D700B9"/>
    <w:rsid w:val="00D708B0"/>
    <w:rsid w:val="00D70A71"/>
    <w:rsid w:val="00D712DB"/>
    <w:rsid w:val="00D71759"/>
    <w:rsid w:val="00D738B4"/>
    <w:rsid w:val="00D739FF"/>
    <w:rsid w:val="00D74C07"/>
    <w:rsid w:val="00D776FD"/>
    <w:rsid w:val="00D77B1D"/>
    <w:rsid w:val="00D8021F"/>
    <w:rsid w:val="00D80383"/>
    <w:rsid w:val="00D823C6"/>
    <w:rsid w:val="00D82C98"/>
    <w:rsid w:val="00D8327F"/>
    <w:rsid w:val="00D83F3B"/>
    <w:rsid w:val="00D842C0"/>
    <w:rsid w:val="00D85075"/>
    <w:rsid w:val="00D866B0"/>
    <w:rsid w:val="00D86C23"/>
    <w:rsid w:val="00D86CA3"/>
    <w:rsid w:val="00D871CE"/>
    <w:rsid w:val="00D8799F"/>
    <w:rsid w:val="00D87A59"/>
    <w:rsid w:val="00D9123F"/>
    <w:rsid w:val="00D91537"/>
    <w:rsid w:val="00D9196D"/>
    <w:rsid w:val="00D921F9"/>
    <w:rsid w:val="00D92982"/>
    <w:rsid w:val="00D9323E"/>
    <w:rsid w:val="00D93BC8"/>
    <w:rsid w:val="00D93D18"/>
    <w:rsid w:val="00D93DDA"/>
    <w:rsid w:val="00D94250"/>
    <w:rsid w:val="00D945AC"/>
    <w:rsid w:val="00D95EC7"/>
    <w:rsid w:val="00D966DA"/>
    <w:rsid w:val="00D9676B"/>
    <w:rsid w:val="00D97375"/>
    <w:rsid w:val="00DA09A4"/>
    <w:rsid w:val="00DA1F03"/>
    <w:rsid w:val="00DA2191"/>
    <w:rsid w:val="00DA2372"/>
    <w:rsid w:val="00DA305E"/>
    <w:rsid w:val="00DA341B"/>
    <w:rsid w:val="00DA3AAA"/>
    <w:rsid w:val="00DA4B4B"/>
    <w:rsid w:val="00DA5417"/>
    <w:rsid w:val="00DA55CF"/>
    <w:rsid w:val="00DA56E8"/>
    <w:rsid w:val="00DA5D77"/>
    <w:rsid w:val="00DA64E5"/>
    <w:rsid w:val="00DB05A3"/>
    <w:rsid w:val="00DB0A9F"/>
    <w:rsid w:val="00DB1045"/>
    <w:rsid w:val="00DB108C"/>
    <w:rsid w:val="00DB1378"/>
    <w:rsid w:val="00DB1749"/>
    <w:rsid w:val="00DB1A83"/>
    <w:rsid w:val="00DB2127"/>
    <w:rsid w:val="00DB3640"/>
    <w:rsid w:val="00DB377D"/>
    <w:rsid w:val="00DB39C4"/>
    <w:rsid w:val="00DB5912"/>
    <w:rsid w:val="00DB5C79"/>
    <w:rsid w:val="00DB7117"/>
    <w:rsid w:val="00DB7F87"/>
    <w:rsid w:val="00DC1B27"/>
    <w:rsid w:val="00DC1D32"/>
    <w:rsid w:val="00DC2C01"/>
    <w:rsid w:val="00DC2D36"/>
    <w:rsid w:val="00DC2F59"/>
    <w:rsid w:val="00DC335D"/>
    <w:rsid w:val="00DC3467"/>
    <w:rsid w:val="00DC4672"/>
    <w:rsid w:val="00DC4F0D"/>
    <w:rsid w:val="00DC53EF"/>
    <w:rsid w:val="00DC5854"/>
    <w:rsid w:val="00DC5A33"/>
    <w:rsid w:val="00DC7121"/>
    <w:rsid w:val="00DC7F79"/>
    <w:rsid w:val="00DD0B82"/>
    <w:rsid w:val="00DD0E71"/>
    <w:rsid w:val="00DD13E5"/>
    <w:rsid w:val="00DD157A"/>
    <w:rsid w:val="00DD17AD"/>
    <w:rsid w:val="00DD1995"/>
    <w:rsid w:val="00DD2634"/>
    <w:rsid w:val="00DD4420"/>
    <w:rsid w:val="00DD588E"/>
    <w:rsid w:val="00DD5A2D"/>
    <w:rsid w:val="00DD5DB8"/>
    <w:rsid w:val="00DD6064"/>
    <w:rsid w:val="00DD67D6"/>
    <w:rsid w:val="00DD68F7"/>
    <w:rsid w:val="00DD6A73"/>
    <w:rsid w:val="00DD6EAA"/>
    <w:rsid w:val="00DD773C"/>
    <w:rsid w:val="00DE1763"/>
    <w:rsid w:val="00DE1B3C"/>
    <w:rsid w:val="00DE24FE"/>
    <w:rsid w:val="00DE3B18"/>
    <w:rsid w:val="00DE3FBE"/>
    <w:rsid w:val="00DE4DFB"/>
    <w:rsid w:val="00DE521D"/>
    <w:rsid w:val="00DE5608"/>
    <w:rsid w:val="00DE58D0"/>
    <w:rsid w:val="00DE654F"/>
    <w:rsid w:val="00DE668F"/>
    <w:rsid w:val="00DE7D15"/>
    <w:rsid w:val="00DE7E95"/>
    <w:rsid w:val="00DF0B6E"/>
    <w:rsid w:val="00DF15E0"/>
    <w:rsid w:val="00DF3328"/>
    <w:rsid w:val="00DF37A0"/>
    <w:rsid w:val="00DF4404"/>
    <w:rsid w:val="00DF545E"/>
    <w:rsid w:val="00DF5DEA"/>
    <w:rsid w:val="00DF6758"/>
    <w:rsid w:val="00DF6937"/>
    <w:rsid w:val="00DF69B9"/>
    <w:rsid w:val="00DF6ADC"/>
    <w:rsid w:val="00DF6EE2"/>
    <w:rsid w:val="00DF7095"/>
    <w:rsid w:val="00E002AE"/>
    <w:rsid w:val="00E003DD"/>
    <w:rsid w:val="00E019E3"/>
    <w:rsid w:val="00E03A1E"/>
    <w:rsid w:val="00E03F31"/>
    <w:rsid w:val="00E04739"/>
    <w:rsid w:val="00E04F49"/>
    <w:rsid w:val="00E05A4F"/>
    <w:rsid w:val="00E05D74"/>
    <w:rsid w:val="00E066FB"/>
    <w:rsid w:val="00E07276"/>
    <w:rsid w:val="00E072BF"/>
    <w:rsid w:val="00E07CCA"/>
    <w:rsid w:val="00E1060F"/>
    <w:rsid w:val="00E110E7"/>
    <w:rsid w:val="00E112CD"/>
    <w:rsid w:val="00E11B20"/>
    <w:rsid w:val="00E1209A"/>
    <w:rsid w:val="00E13132"/>
    <w:rsid w:val="00E13C49"/>
    <w:rsid w:val="00E14535"/>
    <w:rsid w:val="00E148CC"/>
    <w:rsid w:val="00E15C62"/>
    <w:rsid w:val="00E15F0F"/>
    <w:rsid w:val="00E16045"/>
    <w:rsid w:val="00E167F0"/>
    <w:rsid w:val="00E17B62"/>
    <w:rsid w:val="00E17E59"/>
    <w:rsid w:val="00E17FA2"/>
    <w:rsid w:val="00E20B4A"/>
    <w:rsid w:val="00E21A21"/>
    <w:rsid w:val="00E22330"/>
    <w:rsid w:val="00E22EF8"/>
    <w:rsid w:val="00E24616"/>
    <w:rsid w:val="00E2549D"/>
    <w:rsid w:val="00E26775"/>
    <w:rsid w:val="00E27348"/>
    <w:rsid w:val="00E27CBB"/>
    <w:rsid w:val="00E3096B"/>
    <w:rsid w:val="00E30B5A"/>
    <w:rsid w:val="00E3114E"/>
    <w:rsid w:val="00E3123D"/>
    <w:rsid w:val="00E31461"/>
    <w:rsid w:val="00E31D43"/>
    <w:rsid w:val="00E32608"/>
    <w:rsid w:val="00E32FDD"/>
    <w:rsid w:val="00E33FF2"/>
    <w:rsid w:val="00E34188"/>
    <w:rsid w:val="00E343AE"/>
    <w:rsid w:val="00E3451F"/>
    <w:rsid w:val="00E34598"/>
    <w:rsid w:val="00E347CA"/>
    <w:rsid w:val="00E34A48"/>
    <w:rsid w:val="00E34B6E"/>
    <w:rsid w:val="00E34BE1"/>
    <w:rsid w:val="00E35559"/>
    <w:rsid w:val="00E35F68"/>
    <w:rsid w:val="00E3640B"/>
    <w:rsid w:val="00E3723A"/>
    <w:rsid w:val="00E37860"/>
    <w:rsid w:val="00E37C8C"/>
    <w:rsid w:val="00E41F77"/>
    <w:rsid w:val="00E43487"/>
    <w:rsid w:val="00E44654"/>
    <w:rsid w:val="00E446F1"/>
    <w:rsid w:val="00E4498F"/>
    <w:rsid w:val="00E45863"/>
    <w:rsid w:val="00E45A6B"/>
    <w:rsid w:val="00E462BE"/>
    <w:rsid w:val="00E46886"/>
    <w:rsid w:val="00E4772E"/>
    <w:rsid w:val="00E47757"/>
    <w:rsid w:val="00E47AEF"/>
    <w:rsid w:val="00E51FFC"/>
    <w:rsid w:val="00E5285B"/>
    <w:rsid w:val="00E53B75"/>
    <w:rsid w:val="00E54ACA"/>
    <w:rsid w:val="00E54E3B"/>
    <w:rsid w:val="00E55091"/>
    <w:rsid w:val="00E557FD"/>
    <w:rsid w:val="00E56822"/>
    <w:rsid w:val="00E57565"/>
    <w:rsid w:val="00E57AD4"/>
    <w:rsid w:val="00E602DA"/>
    <w:rsid w:val="00E60B30"/>
    <w:rsid w:val="00E60D92"/>
    <w:rsid w:val="00E6203B"/>
    <w:rsid w:val="00E62F4C"/>
    <w:rsid w:val="00E6348E"/>
    <w:rsid w:val="00E63838"/>
    <w:rsid w:val="00E63D9F"/>
    <w:rsid w:val="00E64434"/>
    <w:rsid w:val="00E6451B"/>
    <w:rsid w:val="00E66070"/>
    <w:rsid w:val="00E66539"/>
    <w:rsid w:val="00E66906"/>
    <w:rsid w:val="00E67088"/>
    <w:rsid w:val="00E67753"/>
    <w:rsid w:val="00E67C51"/>
    <w:rsid w:val="00E70C71"/>
    <w:rsid w:val="00E7139F"/>
    <w:rsid w:val="00E72394"/>
    <w:rsid w:val="00E72EFC"/>
    <w:rsid w:val="00E73220"/>
    <w:rsid w:val="00E7426D"/>
    <w:rsid w:val="00E75863"/>
    <w:rsid w:val="00E758EC"/>
    <w:rsid w:val="00E76CD2"/>
    <w:rsid w:val="00E80D95"/>
    <w:rsid w:val="00E8153C"/>
    <w:rsid w:val="00E8234C"/>
    <w:rsid w:val="00E82612"/>
    <w:rsid w:val="00E828FD"/>
    <w:rsid w:val="00E836AA"/>
    <w:rsid w:val="00E83AA9"/>
    <w:rsid w:val="00E843C1"/>
    <w:rsid w:val="00E854B4"/>
    <w:rsid w:val="00E85928"/>
    <w:rsid w:val="00E85EA9"/>
    <w:rsid w:val="00E8652C"/>
    <w:rsid w:val="00E87104"/>
    <w:rsid w:val="00E87496"/>
    <w:rsid w:val="00E87822"/>
    <w:rsid w:val="00E90395"/>
    <w:rsid w:val="00E905E2"/>
    <w:rsid w:val="00E90902"/>
    <w:rsid w:val="00E9095C"/>
    <w:rsid w:val="00E90E49"/>
    <w:rsid w:val="00E910B4"/>
    <w:rsid w:val="00E917F9"/>
    <w:rsid w:val="00E92375"/>
    <w:rsid w:val="00E924E8"/>
    <w:rsid w:val="00E9291C"/>
    <w:rsid w:val="00E93FFE"/>
    <w:rsid w:val="00E941B0"/>
    <w:rsid w:val="00E94F8A"/>
    <w:rsid w:val="00E960BA"/>
    <w:rsid w:val="00E9617F"/>
    <w:rsid w:val="00E96BA7"/>
    <w:rsid w:val="00E96D9C"/>
    <w:rsid w:val="00E97048"/>
    <w:rsid w:val="00E97E89"/>
    <w:rsid w:val="00EA0E8A"/>
    <w:rsid w:val="00EA14AB"/>
    <w:rsid w:val="00EA241F"/>
    <w:rsid w:val="00EA3277"/>
    <w:rsid w:val="00EA3D84"/>
    <w:rsid w:val="00EA3E6A"/>
    <w:rsid w:val="00EA4902"/>
    <w:rsid w:val="00EA699A"/>
    <w:rsid w:val="00EA6BB5"/>
    <w:rsid w:val="00EA7A41"/>
    <w:rsid w:val="00EA7B08"/>
    <w:rsid w:val="00EA7F2E"/>
    <w:rsid w:val="00EB077B"/>
    <w:rsid w:val="00EB2584"/>
    <w:rsid w:val="00EB25BB"/>
    <w:rsid w:val="00EB29AC"/>
    <w:rsid w:val="00EB3C71"/>
    <w:rsid w:val="00EB44D8"/>
    <w:rsid w:val="00EB4A1D"/>
    <w:rsid w:val="00EB4EA2"/>
    <w:rsid w:val="00EB570B"/>
    <w:rsid w:val="00EB57CF"/>
    <w:rsid w:val="00EB5AFD"/>
    <w:rsid w:val="00EB62A5"/>
    <w:rsid w:val="00EB7E26"/>
    <w:rsid w:val="00EC02B7"/>
    <w:rsid w:val="00EC1E7A"/>
    <w:rsid w:val="00EC1EC5"/>
    <w:rsid w:val="00EC2208"/>
    <w:rsid w:val="00EC24D5"/>
    <w:rsid w:val="00EC27C6"/>
    <w:rsid w:val="00EC28CF"/>
    <w:rsid w:val="00EC2FBF"/>
    <w:rsid w:val="00EC3E8A"/>
    <w:rsid w:val="00EC419F"/>
    <w:rsid w:val="00EC4207"/>
    <w:rsid w:val="00EC4417"/>
    <w:rsid w:val="00EC5185"/>
    <w:rsid w:val="00EC5653"/>
    <w:rsid w:val="00EC64DB"/>
    <w:rsid w:val="00EC6D04"/>
    <w:rsid w:val="00EC71CE"/>
    <w:rsid w:val="00EC7D8D"/>
    <w:rsid w:val="00ED067F"/>
    <w:rsid w:val="00ED0CDC"/>
    <w:rsid w:val="00ED1006"/>
    <w:rsid w:val="00ED1213"/>
    <w:rsid w:val="00ED16D2"/>
    <w:rsid w:val="00ED19EA"/>
    <w:rsid w:val="00ED2189"/>
    <w:rsid w:val="00ED2952"/>
    <w:rsid w:val="00ED35B0"/>
    <w:rsid w:val="00ED3AA2"/>
    <w:rsid w:val="00ED5C1D"/>
    <w:rsid w:val="00EE05F4"/>
    <w:rsid w:val="00EE087D"/>
    <w:rsid w:val="00EE0BCA"/>
    <w:rsid w:val="00EE1304"/>
    <w:rsid w:val="00EE24FA"/>
    <w:rsid w:val="00EE3B97"/>
    <w:rsid w:val="00EE3C52"/>
    <w:rsid w:val="00EE3FB1"/>
    <w:rsid w:val="00EE459E"/>
    <w:rsid w:val="00EE5252"/>
    <w:rsid w:val="00EE5E5C"/>
    <w:rsid w:val="00EE6919"/>
    <w:rsid w:val="00EE7F6F"/>
    <w:rsid w:val="00EF06BE"/>
    <w:rsid w:val="00EF165F"/>
    <w:rsid w:val="00EF18FE"/>
    <w:rsid w:val="00EF1C2F"/>
    <w:rsid w:val="00EF23E0"/>
    <w:rsid w:val="00EF3BAA"/>
    <w:rsid w:val="00EF3D87"/>
    <w:rsid w:val="00EF4B38"/>
    <w:rsid w:val="00EF5064"/>
    <w:rsid w:val="00EF5787"/>
    <w:rsid w:val="00EF5A2E"/>
    <w:rsid w:val="00EF60D0"/>
    <w:rsid w:val="00EF64D4"/>
    <w:rsid w:val="00EF6AD7"/>
    <w:rsid w:val="00EF7654"/>
    <w:rsid w:val="00EF7776"/>
    <w:rsid w:val="00F00D89"/>
    <w:rsid w:val="00F00FF4"/>
    <w:rsid w:val="00F01347"/>
    <w:rsid w:val="00F01E1A"/>
    <w:rsid w:val="00F01EC7"/>
    <w:rsid w:val="00F02704"/>
    <w:rsid w:val="00F02DB0"/>
    <w:rsid w:val="00F02E95"/>
    <w:rsid w:val="00F04C93"/>
    <w:rsid w:val="00F04D29"/>
    <w:rsid w:val="00F0528D"/>
    <w:rsid w:val="00F05D13"/>
    <w:rsid w:val="00F06C67"/>
    <w:rsid w:val="00F06DFD"/>
    <w:rsid w:val="00F071D1"/>
    <w:rsid w:val="00F07533"/>
    <w:rsid w:val="00F07CDF"/>
    <w:rsid w:val="00F10629"/>
    <w:rsid w:val="00F10C8A"/>
    <w:rsid w:val="00F124AF"/>
    <w:rsid w:val="00F1316B"/>
    <w:rsid w:val="00F139DD"/>
    <w:rsid w:val="00F13B04"/>
    <w:rsid w:val="00F15AFE"/>
    <w:rsid w:val="00F15FA5"/>
    <w:rsid w:val="00F168E6"/>
    <w:rsid w:val="00F17C96"/>
    <w:rsid w:val="00F17F69"/>
    <w:rsid w:val="00F20290"/>
    <w:rsid w:val="00F209B7"/>
    <w:rsid w:val="00F2271C"/>
    <w:rsid w:val="00F22A4D"/>
    <w:rsid w:val="00F22EFE"/>
    <w:rsid w:val="00F2376F"/>
    <w:rsid w:val="00F23B51"/>
    <w:rsid w:val="00F243D8"/>
    <w:rsid w:val="00F24562"/>
    <w:rsid w:val="00F247B1"/>
    <w:rsid w:val="00F24C20"/>
    <w:rsid w:val="00F25BC2"/>
    <w:rsid w:val="00F26618"/>
    <w:rsid w:val="00F2750E"/>
    <w:rsid w:val="00F27A9A"/>
    <w:rsid w:val="00F27FC6"/>
    <w:rsid w:val="00F30828"/>
    <w:rsid w:val="00F30980"/>
    <w:rsid w:val="00F31095"/>
    <w:rsid w:val="00F313D6"/>
    <w:rsid w:val="00F3273D"/>
    <w:rsid w:val="00F32A19"/>
    <w:rsid w:val="00F33AF8"/>
    <w:rsid w:val="00F33BAF"/>
    <w:rsid w:val="00F33D3C"/>
    <w:rsid w:val="00F3591C"/>
    <w:rsid w:val="00F35B1E"/>
    <w:rsid w:val="00F35E61"/>
    <w:rsid w:val="00F37079"/>
    <w:rsid w:val="00F3766D"/>
    <w:rsid w:val="00F37B34"/>
    <w:rsid w:val="00F40F0C"/>
    <w:rsid w:val="00F419E6"/>
    <w:rsid w:val="00F42CA0"/>
    <w:rsid w:val="00F435FE"/>
    <w:rsid w:val="00F43C3B"/>
    <w:rsid w:val="00F45BF5"/>
    <w:rsid w:val="00F46690"/>
    <w:rsid w:val="00F4766C"/>
    <w:rsid w:val="00F477D2"/>
    <w:rsid w:val="00F47A7E"/>
    <w:rsid w:val="00F47E8C"/>
    <w:rsid w:val="00F504B3"/>
    <w:rsid w:val="00F5060E"/>
    <w:rsid w:val="00F507D1"/>
    <w:rsid w:val="00F519CE"/>
    <w:rsid w:val="00F51ADA"/>
    <w:rsid w:val="00F52195"/>
    <w:rsid w:val="00F53023"/>
    <w:rsid w:val="00F53C9C"/>
    <w:rsid w:val="00F53FCF"/>
    <w:rsid w:val="00F57294"/>
    <w:rsid w:val="00F60203"/>
    <w:rsid w:val="00F60497"/>
    <w:rsid w:val="00F607C5"/>
    <w:rsid w:val="00F60CE2"/>
    <w:rsid w:val="00F60DEA"/>
    <w:rsid w:val="00F6142A"/>
    <w:rsid w:val="00F6302A"/>
    <w:rsid w:val="00F63950"/>
    <w:rsid w:val="00F64836"/>
    <w:rsid w:val="00F648CB"/>
    <w:rsid w:val="00F64C2B"/>
    <w:rsid w:val="00F64ED8"/>
    <w:rsid w:val="00F651BE"/>
    <w:rsid w:val="00F66979"/>
    <w:rsid w:val="00F66FD6"/>
    <w:rsid w:val="00F6700F"/>
    <w:rsid w:val="00F67C91"/>
    <w:rsid w:val="00F67F53"/>
    <w:rsid w:val="00F703BE"/>
    <w:rsid w:val="00F71236"/>
    <w:rsid w:val="00F71B47"/>
    <w:rsid w:val="00F71F69"/>
    <w:rsid w:val="00F72B72"/>
    <w:rsid w:val="00F72E5C"/>
    <w:rsid w:val="00F730F8"/>
    <w:rsid w:val="00F73353"/>
    <w:rsid w:val="00F73AFC"/>
    <w:rsid w:val="00F741EC"/>
    <w:rsid w:val="00F744A7"/>
    <w:rsid w:val="00F74B21"/>
    <w:rsid w:val="00F74BB9"/>
    <w:rsid w:val="00F74FA7"/>
    <w:rsid w:val="00F75582"/>
    <w:rsid w:val="00F758D3"/>
    <w:rsid w:val="00F765A4"/>
    <w:rsid w:val="00F76818"/>
    <w:rsid w:val="00F76862"/>
    <w:rsid w:val="00F76EFA"/>
    <w:rsid w:val="00F804BE"/>
    <w:rsid w:val="00F80A3A"/>
    <w:rsid w:val="00F817CE"/>
    <w:rsid w:val="00F81E43"/>
    <w:rsid w:val="00F8231C"/>
    <w:rsid w:val="00F831F8"/>
    <w:rsid w:val="00F8456C"/>
    <w:rsid w:val="00F8473E"/>
    <w:rsid w:val="00F859D8"/>
    <w:rsid w:val="00F868F5"/>
    <w:rsid w:val="00F9056A"/>
    <w:rsid w:val="00F9058B"/>
    <w:rsid w:val="00F9068F"/>
    <w:rsid w:val="00F90E13"/>
    <w:rsid w:val="00F90F8D"/>
    <w:rsid w:val="00F919BB"/>
    <w:rsid w:val="00F92782"/>
    <w:rsid w:val="00F92B12"/>
    <w:rsid w:val="00F92C03"/>
    <w:rsid w:val="00F93AA9"/>
    <w:rsid w:val="00F9430C"/>
    <w:rsid w:val="00F94466"/>
    <w:rsid w:val="00F945D4"/>
    <w:rsid w:val="00F94FFE"/>
    <w:rsid w:val="00F95A69"/>
    <w:rsid w:val="00F96206"/>
    <w:rsid w:val="00F96257"/>
    <w:rsid w:val="00F96985"/>
    <w:rsid w:val="00F97612"/>
    <w:rsid w:val="00F97838"/>
    <w:rsid w:val="00F97895"/>
    <w:rsid w:val="00FA01BC"/>
    <w:rsid w:val="00FA1443"/>
    <w:rsid w:val="00FA19A5"/>
    <w:rsid w:val="00FA1B22"/>
    <w:rsid w:val="00FA1DA3"/>
    <w:rsid w:val="00FA2BB3"/>
    <w:rsid w:val="00FA2C7B"/>
    <w:rsid w:val="00FA2FC4"/>
    <w:rsid w:val="00FA37A9"/>
    <w:rsid w:val="00FA39A1"/>
    <w:rsid w:val="00FA45F9"/>
    <w:rsid w:val="00FA4E65"/>
    <w:rsid w:val="00FA4E97"/>
    <w:rsid w:val="00FA5904"/>
    <w:rsid w:val="00FA6418"/>
    <w:rsid w:val="00FA6723"/>
    <w:rsid w:val="00FB00F9"/>
    <w:rsid w:val="00FB11D3"/>
    <w:rsid w:val="00FB2C4D"/>
    <w:rsid w:val="00FB3B21"/>
    <w:rsid w:val="00FB4C80"/>
    <w:rsid w:val="00FB4EE6"/>
    <w:rsid w:val="00FB5355"/>
    <w:rsid w:val="00FB5C8B"/>
    <w:rsid w:val="00FB61DA"/>
    <w:rsid w:val="00FB6A6A"/>
    <w:rsid w:val="00FC0485"/>
    <w:rsid w:val="00FC09A0"/>
    <w:rsid w:val="00FC1E1A"/>
    <w:rsid w:val="00FC2C06"/>
    <w:rsid w:val="00FC3D9C"/>
    <w:rsid w:val="00FC4571"/>
    <w:rsid w:val="00FC4720"/>
    <w:rsid w:val="00FC7429"/>
    <w:rsid w:val="00FC7FB8"/>
    <w:rsid w:val="00FD0402"/>
    <w:rsid w:val="00FD0709"/>
    <w:rsid w:val="00FD07F6"/>
    <w:rsid w:val="00FD0BCB"/>
    <w:rsid w:val="00FD0F52"/>
    <w:rsid w:val="00FD1BD5"/>
    <w:rsid w:val="00FD1EC8"/>
    <w:rsid w:val="00FD1EE4"/>
    <w:rsid w:val="00FD27D5"/>
    <w:rsid w:val="00FD2EF3"/>
    <w:rsid w:val="00FD3B35"/>
    <w:rsid w:val="00FD47ED"/>
    <w:rsid w:val="00FD4971"/>
    <w:rsid w:val="00FD5B59"/>
    <w:rsid w:val="00FD5DED"/>
    <w:rsid w:val="00FD63D6"/>
    <w:rsid w:val="00FD651D"/>
    <w:rsid w:val="00FD6E03"/>
    <w:rsid w:val="00FD7287"/>
    <w:rsid w:val="00FD7482"/>
    <w:rsid w:val="00FD74DB"/>
    <w:rsid w:val="00FD7660"/>
    <w:rsid w:val="00FD7883"/>
    <w:rsid w:val="00FD79FE"/>
    <w:rsid w:val="00FE0182"/>
    <w:rsid w:val="00FE0655"/>
    <w:rsid w:val="00FE0D91"/>
    <w:rsid w:val="00FE0E92"/>
    <w:rsid w:val="00FE0FFA"/>
    <w:rsid w:val="00FE119D"/>
    <w:rsid w:val="00FE1946"/>
    <w:rsid w:val="00FE1AD2"/>
    <w:rsid w:val="00FE2365"/>
    <w:rsid w:val="00FE2651"/>
    <w:rsid w:val="00FE269C"/>
    <w:rsid w:val="00FE2CA6"/>
    <w:rsid w:val="00FE33A4"/>
    <w:rsid w:val="00FE37D7"/>
    <w:rsid w:val="00FE3F22"/>
    <w:rsid w:val="00FE425D"/>
    <w:rsid w:val="00FE4C7B"/>
    <w:rsid w:val="00FE596F"/>
    <w:rsid w:val="00FE5EBD"/>
    <w:rsid w:val="00FE6861"/>
    <w:rsid w:val="00FE6CE0"/>
    <w:rsid w:val="00FE7336"/>
    <w:rsid w:val="00FE7581"/>
    <w:rsid w:val="00FE787C"/>
    <w:rsid w:val="00FE7CE0"/>
    <w:rsid w:val="00FE7F5C"/>
    <w:rsid w:val="00FF092E"/>
    <w:rsid w:val="00FF0CD2"/>
    <w:rsid w:val="00FF1796"/>
    <w:rsid w:val="00FF1C2C"/>
    <w:rsid w:val="00FF2544"/>
    <w:rsid w:val="00FF2C38"/>
    <w:rsid w:val="00FF45A5"/>
    <w:rsid w:val="00FF5C91"/>
    <w:rsid w:val="00FF603B"/>
    <w:rsid w:val="00FF6681"/>
    <w:rsid w:val="00FF6778"/>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588"/>
    <w:pPr>
      <w:spacing w:after="160" w:line="259" w:lineRule="auto"/>
    </w:pPr>
    <w:rPr>
      <w:rFonts w:ascii="Times New Roman" w:eastAsiaTheme="minorHAnsi" w:hAnsi="Times New Roman" w:cstheme="minorBidi"/>
      <w:szCs w:val="22"/>
      <w:lang w:val="en-US" w:eastAsia="en-US"/>
    </w:rPr>
  </w:style>
  <w:style w:type="paragraph" w:styleId="Heading1">
    <w:name w:val="heading 1"/>
    <w:link w:val="Heading1Char"/>
    <w:qFormat/>
    <w:rsid w:val="002E6983"/>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02BE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52375"/>
    <w:pPr>
      <w:numPr>
        <w:ilvl w:val="2"/>
      </w:numPr>
      <w:spacing w:before="120"/>
      <w:ind w:left="72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042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588"/>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numPr>
        <w:numId w:val="12"/>
      </w:numPr>
    </w:pPr>
  </w:style>
  <w:style w:type="paragraph" w:styleId="ListNumber">
    <w:name w:val="List Number"/>
    <w:basedOn w:val="List"/>
    <w:rsid w:val="00A738D6"/>
    <w:pPr>
      <w:numPr>
        <w:numId w:val="11"/>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numPr>
        <w:numId w:val="7"/>
      </w:numPr>
    </w:pPr>
  </w:style>
  <w:style w:type="paragraph" w:styleId="ListBullet">
    <w:name w:val="List Bullet"/>
    <w:basedOn w:val="List"/>
    <w:rsid w:val="00A738D6"/>
    <w:pPr>
      <w:numPr>
        <w:numId w:val="6"/>
      </w:numPr>
    </w:pPr>
    <w:rPr>
      <w:lang w:eastAsia="ja-JP"/>
    </w:rPr>
  </w:style>
  <w:style w:type="paragraph" w:styleId="ListBullet3">
    <w:name w:val="List Bullet 3"/>
    <w:basedOn w:val="ListBullet2"/>
    <w:rsid w:val="00A738D6"/>
    <w:pPr>
      <w:numPr>
        <w:numId w:val="8"/>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9"/>
      </w:numPr>
    </w:pPr>
  </w:style>
  <w:style w:type="paragraph" w:styleId="ListBullet5">
    <w:name w:val="List Bullet 5"/>
    <w:basedOn w:val="ListBullet4"/>
    <w:rsid w:val="00A738D6"/>
    <w:pPr>
      <w:numPr>
        <w:numId w:val="10"/>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rPr>
      <w:rFonts w:ascii="Arial" w:hAnsi="Arial"/>
      <w:lang w:eastAsia="zh-CN"/>
    </w:r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rsid w:val="00A738D6"/>
    <w:rPr>
      <w:rFonts w:ascii="Times New Roman" w:hAnsi="Times New Roman"/>
    </w:rPr>
  </w:style>
  <w:style w:type="paragraph" w:customStyle="1" w:styleId="B3">
    <w:name w:val="B3"/>
    <w:basedOn w:val="List3"/>
    <w:link w:val="B3Char2"/>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qFormat/>
    <w:rsid w:val="00A738D6"/>
    <w:pPr>
      <w:numPr>
        <w:numId w:val="2"/>
      </w:numPr>
      <w:tabs>
        <w:tab w:val="clear" w:pos="1304"/>
        <w:tab w:val="left" w:pos="1701"/>
      </w:tabs>
      <w:ind w:left="1701" w:hanging="1701"/>
    </w:pPr>
    <w:rPr>
      <w:b/>
      <w:bCs/>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rFonts w:ascii="Arial" w:hAnsi="Arial"/>
      <w:sz w:val="18"/>
      <w:lang w:val="x-none" w:eastAsia="x-none"/>
    </w:rPr>
  </w:style>
  <w:style w:type="paragraph" w:customStyle="1" w:styleId="TAC">
    <w:name w:val="TAC"/>
    <w:basedOn w:val="TAL"/>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rFonts w:ascii="Arial" w:hAnsi="Arial"/>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4"/>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5"/>
      </w:numPr>
      <w:spacing w:before="40" w:after="0"/>
    </w:pPr>
    <w:rPr>
      <w:rFonts w:ascii="Arial" w:eastAsia="MS Mincho" w:hAnsi="Arial"/>
      <w:b/>
      <w:szCs w:val="24"/>
      <w:lang w:eastAsia="en-GB"/>
    </w:rPr>
  </w:style>
  <w:style w:type="character" w:styleId="Emphasis">
    <w:name w:val="Emphasis"/>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02BE2"/>
    <w:rPr>
      <w:rFonts w:ascii="Arial" w:hAnsi="Arial"/>
      <w:sz w:val="32"/>
      <w:lang w:eastAsia="ja-JP"/>
    </w:rPr>
  </w:style>
  <w:style w:type="character" w:customStyle="1" w:styleId="Heading3Char">
    <w:name w:val="Heading 3 Char"/>
    <w:link w:val="Heading3"/>
    <w:rsid w:val="00A738D6"/>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rFonts w:ascii="Arial" w:hAnsi="Arial"/>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rPr>
      <w:rFonts w:ascii="Arial" w:hAnsi="Arial"/>
    </w:rPr>
  </w:style>
  <w:style w:type="paragraph" w:styleId="ListContinue2">
    <w:name w:val="List Continue 2"/>
    <w:basedOn w:val="Normal"/>
    <w:rsid w:val="00A738D6"/>
    <w:pPr>
      <w:spacing w:after="120"/>
      <w:ind w:left="566"/>
      <w:contextualSpacing/>
    </w:pPr>
    <w:rPr>
      <w:rFonts w:ascii="Arial" w:hAnsi="Arial"/>
    </w:rPr>
  </w:style>
  <w:style w:type="paragraph" w:styleId="ListNumber3">
    <w:name w:val="List Number 3"/>
    <w:basedOn w:val="ListNumber2"/>
    <w:rsid w:val="00A738D6"/>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eastAsiaTheme="minorHAnsi" w:hAnsi="Arial" w:cstheme="minorBidi"/>
      <w:b/>
      <w:bCs/>
      <w:sz w:val="22"/>
      <w:szCs w:val="22"/>
      <w:lang w:val="en-US" w:eastAsia="zh-CN"/>
    </w:rPr>
  </w:style>
  <w:style w:type="paragraph" w:customStyle="1" w:styleId="IvDInstructiontext">
    <w:name w:val="IvD Instructiontext"/>
    <w:basedOn w:val="BodyText"/>
    <w:link w:val="IvDInstructiontextChar"/>
    <w:uiPriority w:val="99"/>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rsid w:val="007C721A"/>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lang w:eastAsia="en-US"/>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42" Type="http://schemas.openxmlformats.org/officeDocument/2006/relationships/image" Target="media/image20.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emf"/><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45"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10" Type="http://schemas.openxmlformats.org/officeDocument/2006/relationships/image" Target="media/image2.wmf"/><Relationship Id="rId19" Type="http://schemas.openxmlformats.org/officeDocument/2006/relationships/image" Target="media/image8.wmf"/><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png"/><Relationship Id="rId43" Type="http://schemas.openxmlformats.org/officeDocument/2006/relationships/image" Target="media/image21.png"/><Relationship Id="rId48"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8CEB2-5555-4076-B57C-47A78076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6702</Words>
  <Characters>38208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44821</CharactersWithSpaces>
  <SharedDoc>false</SharedDoc>
  <HLinks>
    <vt:vector size="156" baseType="variant">
      <vt:variant>
        <vt:i4>1572921</vt:i4>
      </vt:variant>
      <vt:variant>
        <vt:i4>130</vt:i4>
      </vt:variant>
      <vt:variant>
        <vt:i4>0</vt:i4>
      </vt:variant>
      <vt:variant>
        <vt:i4>5</vt:i4>
      </vt:variant>
      <vt:variant>
        <vt:lpwstr/>
      </vt:variant>
      <vt:variant>
        <vt:lpwstr>_Toc61830875</vt:lpwstr>
      </vt:variant>
      <vt:variant>
        <vt:i4>1966137</vt:i4>
      </vt:variant>
      <vt:variant>
        <vt:i4>127</vt:i4>
      </vt:variant>
      <vt:variant>
        <vt:i4>0</vt:i4>
      </vt:variant>
      <vt:variant>
        <vt:i4>5</vt:i4>
      </vt:variant>
      <vt:variant>
        <vt:lpwstr/>
      </vt:variant>
      <vt:variant>
        <vt:lpwstr>_Toc61830873</vt:lpwstr>
      </vt:variant>
      <vt:variant>
        <vt:i4>2031673</vt:i4>
      </vt:variant>
      <vt:variant>
        <vt:i4>124</vt:i4>
      </vt:variant>
      <vt:variant>
        <vt:i4>0</vt:i4>
      </vt:variant>
      <vt:variant>
        <vt:i4>5</vt:i4>
      </vt:variant>
      <vt:variant>
        <vt:lpwstr/>
      </vt:variant>
      <vt:variant>
        <vt:lpwstr>_Toc61830872</vt:lpwstr>
      </vt:variant>
      <vt:variant>
        <vt:i4>1835065</vt:i4>
      </vt:variant>
      <vt:variant>
        <vt:i4>121</vt:i4>
      </vt:variant>
      <vt:variant>
        <vt:i4>0</vt:i4>
      </vt:variant>
      <vt:variant>
        <vt:i4>5</vt:i4>
      </vt:variant>
      <vt:variant>
        <vt:lpwstr/>
      </vt:variant>
      <vt:variant>
        <vt:lpwstr>_Toc61830871</vt:lpwstr>
      </vt:variant>
      <vt:variant>
        <vt:i4>1900601</vt:i4>
      </vt:variant>
      <vt:variant>
        <vt:i4>118</vt:i4>
      </vt:variant>
      <vt:variant>
        <vt:i4>0</vt:i4>
      </vt:variant>
      <vt:variant>
        <vt:i4>5</vt:i4>
      </vt:variant>
      <vt:variant>
        <vt:lpwstr/>
      </vt:variant>
      <vt:variant>
        <vt:lpwstr>_Toc61830870</vt:lpwstr>
      </vt:variant>
      <vt:variant>
        <vt:i4>1310776</vt:i4>
      </vt:variant>
      <vt:variant>
        <vt:i4>115</vt:i4>
      </vt:variant>
      <vt:variant>
        <vt:i4>0</vt:i4>
      </vt:variant>
      <vt:variant>
        <vt:i4>5</vt:i4>
      </vt:variant>
      <vt:variant>
        <vt:lpwstr/>
      </vt:variant>
      <vt:variant>
        <vt:lpwstr>_Toc61830869</vt:lpwstr>
      </vt:variant>
      <vt:variant>
        <vt:i4>1703992</vt:i4>
      </vt:variant>
      <vt:variant>
        <vt:i4>112</vt:i4>
      </vt:variant>
      <vt:variant>
        <vt:i4>0</vt:i4>
      </vt:variant>
      <vt:variant>
        <vt:i4>5</vt:i4>
      </vt:variant>
      <vt:variant>
        <vt:lpwstr/>
      </vt:variant>
      <vt:variant>
        <vt:lpwstr>_Toc61830867</vt:lpwstr>
      </vt:variant>
      <vt:variant>
        <vt:i4>1769528</vt:i4>
      </vt:variant>
      <vt:variant>
        <vt:i4>109</vt:i4>
      </vt:variant>
      <vt:variant>
        <vt:i4>0</vt:i4>
      </vt:variant>
      <vt:variant>
        <vt:i4>5</vt:i4>
      </vt:variant>
      <vt:variant>
        <vt:lpwstr/>
      </vt:variant>
      <vt:variant>
        <vt:lpwstr>_Toc61830866</vt:lpwstr>
      </vt:variant>
      <vt:variant>
        <vt:i4>1966136</vt:i4>
      </vt:variant>
      <vt:variant>
        <vt:i4>106</vt:i4>
      </vt:variant>
      <vt:variant>
        <vt:i4>0</vt:i4>
      </vt:variant>
      <vt:variant>
        <vt:i4>5</vt:i4>
      </vt:variant>
      <vt:variant>
        <vt:lpwstr/>
      </vt:variant>
      <vt:variant>
        <vt:lpwstr>_Toc61830863</vt:lpwstr>
      </vt:variant>
      <vt:variant>
        <vt:i4>2031672</vt:i4>
      </vt:variant>
      <vt:variant>
        <vt:i4>103</vt:i4>
      </vt:variant>
      <vt:variant>
        <vt:i4>0</vt:i4>
      </vt:variant>
      <vt:variant>
        <vt:i4>5</vt:i4>
      </vt:variant>
      <vt:variant>
        <vt:lpwstr/>
      </vt:variant>
      <vt:variant>
        <vt:lpwstr>_Toc61830862</vt:lpwstr>
      </vt:variant>
      <vt:variant>
        <vt:i4>1835064</vt:i4>
      </vt:variant>
      <vt:variant>
        <vt:i4>100</vt:i4>
      </vt:variant>
      <vt:variant>
        <vt:i4>0</vt:i4>
      </vt:variant>
      <vt:variant>
        <vt:i4>5</vt:i4>
      </vt:variant>
      <vt:variant>
        <vt:lpwstr/>
      </vt:variant>
      <vt:variant>
        <vt:lpwstr>_Toc61830861</vt:lpwstr>
      </vt:variant>
      <vt:variant>
        <vt:i4>1900600</vt:i4>
      </vt:variant>
      <vt:variant>
        <vt:i4>97</vt:i4>
      </vt:variant>
      <vt:variant>
        <vt:i4>0</vt:i4>
      </vt:variant>
      <vt:variant>
        <vt:i4>5</vt:i4>
      </vt:variant>
      <vt:variant>
        <vt:lpwstr/>
      </vt:variant>
      <vt:variant>
        <vt:lpwstr>_Toc61830860</vt:lpwstr>
      </vt:variant>
      <vt:variant>
        <vt:i4>1310779</vt:i4>
      </vt:variant>
      <vt:variant>
        <vt:i4>94</vt:i4>
      </vt:variant>
      <vt:variant>
        <vt:i4>0</vt:i4>
      </vt:variant>
      <vt:variant>
        <vt:i4>5</vt:i4>
      </vt:variant>
      <vt:variant>
        <vt:lpwstr/>
      </vt:variant>
      <vt:variant>
        <vt:lpwstr>_Toc61830859</vt:lpwstr>
      </vt:variant>
      <vt:variant>
        <vt:i4>1703995</vt:i4>
      </vt:variant>
      <vt:variant>
        <vt:i4>91</vt:i4>
      </vt:variant>
      <vt:variant>
        <vt:i4>0</vt:i4>
      </vt:variant>
      <vt:variant>
        <vt:i4>5</vt:i4>
      </vt:variant>
      <vt:variant>
        <vt:lpwstr/>
      </vt:variant>
      <vt:variant>
        <vt:lpwstr>_Toc61830857</vt:lpwstr>
      </vt:variant>
      <vt:variant>
        <vt:i4>1769531</vt:i4>
      </vt:variant>
      <vt:variant>
        <vt:i4>88</vt:i4>
      </vt:variant>
      <vt:variant>
        <vt:i4>0</vt:i4>
      </vt:variant>
      <vt:variant>
        <vt:i4>5</vt:i4>
      </vt:variant>
      <vt:variant>
        <vt:lpwstr/>
      </vt:variant>
      <vt:variant>
        <vt:lpwstr>_Toc61830856</vt:lpwstr>
      </vt:variant>
      <vt:variant>
        <vt:i4>1572923</vt:i4>
      </vt:variant>
      <vt:variant>
        <vt:i4>85</vt:i4>
      </vt:variant>
      <vt:variant>
        <vt:i4>0</vt:i4>
      </vt:variant>
      <vt:variant>
        <vt:i4>5</vt:i4>
      </vt:variant>
      <vt:variant>
        <vt:lpwstr/>
      </vt:variant>
      <vt:variant>
        <vt:lpwstr>_Toc61830855</vt:lpwstr>
      </vt:variant>
      <vt:variant>
        <vt:i4>1638459</vt:i4>
      </vt:variant>
      <vt:variant>
        <vt:i4>82</vt:i4>
      </vt:variant>
      <vt:variant>
        <vt:i4>0</vt:i4>
      </vt:variant>
      <vt:variant>
        <vt:i4>5</vt:i4>
      </vt:variant>
      <vt:variant>
        <vt:lpwstr/>
      </vt:variant>
      <vt:variant>
        <vt:lpwstr>_Toc61830854</vt:lpwstr>
      </vt:variant>
      <vt:variant>
        <vt:i4>1966139</vt:i4>
      </vt:variant>
      <vt:variant>
        <vt:i4>79</vt:i4>
      </vt:variant>
      <vt:variant>
        <vt:i4>0</vt:i4>
      </vt:variant>
      <vt:variant>
        <vt:i4>5</vt:i4>
      </vt:variant>
      <vt:variant>
        <vt:lpwstr/>
      </vt:variant>
      <vt:variant>
        <vt:lpwstr>_Toc61830853</vt:lpwstr>
      </vt:variant>
      <vt:variant>
        <vt:i4>2031675</vt:i4>
      </vt:variant>
      <vt:variant>
        <vt:i4>76</vt:i4>
      </vt:variant>
      <vt:variant>
        <vt:i4>0</vt:i4>
      </vt:variant>
      <vt:variant>
        <vt:i4>5</vt:i4>
      </vt:variant>
      <vt:variant>
        <vt:lpwstr/>
      </vt:variant>
      <vt:variant>
        <vt:lpwstr>_Toc61830852</vt:lpwstr>
      </vt:variant>
      <vt:variant>
        <vt:i4>1835067</vt:i4>
      </vt:variant>
      <vt:variant>
        <vt:i4>73</vt:i4>
      </vt:variant>
      <vt:variant>
        <vt:i4>0</vt:i4>
      </vt:variant>
      <vt:variant>
        <vt:i4>5</vt:i4>
      </vt:variant>
      <vt:variant>
        <vt:lpwstr/>
      </vt:variant>
      <vt:variant>
        <vt:lpwstr>_Toc61830851</vt:lpwstr>
      </vt:variant>
      <vt:variant>
        <vt:i4>1900603</vt:i4>
      </vt:variant>
      <vt:variant>
        <vt:i4>70</vt:i4>
      </vt:variant>
      <vt:variant>
        <vt:i4>0</vt:i4>
      </vt:variant>
      <vt:variant>
        <vt:i4>5</vt:i4>
      </vt:variant>
      <vt:variant>
        <vt:lpwstr/>
      </vt:variant>
      <vt:variant>
        <vt:lpwstr>_Toc61830850</vt:lpwstr>
      </vt:variant>
      <vt:variant>
        <vt:i4>1310778</vt:i4>
      </vt:variant>
      <vt:variant>
        <vt:i4>67</vt:i4>
      </vt:variant>
      <vt:variant>
        <vt:i4>0</vt:i4>
      </vt:variant>
      <vt:variant>
        <vt:i4>5</vt:i4>
      </vt:variant>
      <vt:variant>
        <vt:lpwstr/>
      </vt:variant>
      <vt:variant>
        <vt:lpwstr>_Toc61830849</vt:lpwstr>
      </vt:variant>
      <vt:variant>
        <vt:i4>1376314</vt:i4>
      </vt:variant>
      <vt:variant>
        <vt:i4>64</vt:i4>
      </vt:variant>
      <vt:variant>
        <vt:i4>0</vt:i4>
      </vt:variant>
      <vt:variant>
        <vt:i4>5</vt:i4>
      </vt:variant>
      <vt:variant>
        <vt:lpwstr/>
      </vt:variant>
      <vt:variant>
        <vt:lpwstr>_Toc61830848</vt:lpwstr>
      </vt:variant>
      <vt:variant>
        <vt:i4>1703994</vt:i4>
      </vt:variant>
      <vt:variant>
        <vt:i4>61</vt:i4>
      </vt:variant>
      <vt:variant>
        <vt:i4>0</vt:i4>
      </vt:variant>
      <vt:variant>
        <vt:i4>5</vt:i4>
      </vt:variant>
      <vt:variant>
        <vt:lpwstr/>
      </vt:variant>
      <vt:variant>
        <vt:lpwstr>_Toc61830847</vt:lpwstr>
      </vt:variant>
      <vt:variant>
        <vt:i4>1048677</vt:i4>
      </vt:variant>
      <vt:variant>
        <vt:i4>3</vt:i4>
      </vt:variant>
      <vt:variant>
        <vt:i4>0</vt:i4>
      </vt:variant>
      <vt:variant>
        <vt:i4>5</vt:i4>
      </vt:variant>
      <vt:variant>
        <vt:lpwstr>mailto:shiwei.gao@ericsson.com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PDCCH, PUSCH and PUCCH enhancements</dc:title>
  <dc:subject/>
  <dc:creator/>
  <cp:keywords/>
  <dc:description/>
  <cp:lastModifiedBy/>
  <cp:revision>1</cp:revision>
  <dcterms:created xsi:type="dcterms:W3CDTF">2021-01-18T19:04:00Z</dcterms:created>
  <dcterms:modified xsi:type="dcterms:W3CDTF">2021-01-18T19:05:00Z</dcterms:modified>
  <cp:category/>
</cp:coreProperties>
</file>